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78" w:rsidRDefault="00901D11">
      <w:pPr>
        <w:pStyle w:val="Tytuaktu"/>
        <w:widowControl/>
        <w:ind w:left="4248" w:firstLine="708"/>
        <w:jc w:val="left"/>
        <w:rPr>
          <w:sz w:val="28"/>
        </w:rPr>
      </w:pPr>
      <w:r>
        <w:rPr>
          <w:caps w:val="0"/>
          <w:sz w:val="28"/>
        </w:rPr>
        <w:t xml:space="preserve">Załącznik             </w:t>
      </w:r>
    </w:p>
    <w:p w:rsidR="00B82478" w:rsidRDefault="00901D11">
      <w:pPr>
        <w:pStyle w:val="Tytuaktu"/>
        <w:widowControl/>
        <w:jc w:val="left"/>
        <w:rPr>
          <w:caps w:val="0"/>
          <w:sz w:val="28"/>
        </w:rPr>
      </w:pPr>
      <w:r>
        <w:rPr>
          <w:caps w:val="0"/>
          <w:sz w:val="28"/>
        </w:rPr>
        <w:t xml:space="preserve">                                                   </w:t>
      </w:r>
      <w:r>
        <w:rPr>
          <w:caps w:val="0"/>
          <w:sz w:val="28"/>
        </w:rPr>
        <w:tab/>
      </w:r>
      <w:r>
        <w:rPr>
          <w:caps w:val="0"/>
          <w:sz w:val="28"/>
        </w:rPr>
        <w:tab/>
        <w:t>do Uchwały nr</w:t>
      </w:r>
      <w:r w:rsidR="00236F3E">
        <w:rPr>
          <w:caps w:val="0"/>
          <w:sz w:val="28"/>
        </w:rPr>
        <w:t xml:space="preserve"> </w:t>
      </w:r>
      <w:r w:rsidR="00791638">
        <w:rPr>
          <w:caps w:val="0"/>
          <w:sz w:val="28"/>
        </w:rPr>
        <w:t>XII</w:t>
      </w:r>
      <w:r w:rsidR="00236F3E">
        <w:rPr>
          <w:caps w:val="0"/>
          <w:sz w:val="28"/>
        </w:rPr>
        <w:t>/</w:t>
      </w:r>
      <w:r w:rsidR="00791638">
        <w:rPr>
          <w:caps w:val="0"/>
          <w:sz w:val="28"/>
        </w:rPr>
        <w:t>68</w:t>
      </w:r>
      <w:r w:rsidR="00236F3E">
        <w:rPr>
          <w:caps w:val="0"/>
          <w:sz w:val="28"/>
        </w:rPr>
        <w:t>/2015</w:t>
      </w:r>
    </w:p>
    <w:p w:rsidR="00B82478" w:rsidRDefault="00901D11">
      <w:pPr>
        <w:pStyle w:val="Tytuaktu"/>
        <w:widowControl/>
        <w:ind w:left="2832" w:firstLine="708"/>
        <w:jc w:val="left"/>
        <w:rPr>
          <w:sz w:val="28"/>
        </w:rPr>
      </w:pPr>
      <w:r>
        <w:rPr>
          <w:caps w:val="0"/>
          <w:sz w:val="28"/>
        </w:rPr>
        <w:t xml:space="preserve"> </w:t>
      </w:r>
      <w:r>
        <w:rPr>
          <w:caps w:val="0"/>
          <w:sz w:val="28"/>
        </w:rPr>
        <w:tab/>
      </w:r>
      <w:r>
        <w:rPr>
          <w:caps w:val="0"/>
          <w:sz w:val="28"/>
        </w:rPr>
        <w:tab/>
        <w:t>Rady Powiatu  Łomżyńskiego</w:t>
      </w:r>
    </w:p>
    <w:p w:rsidR="00B82478" w:rsidRDefault="00901D11">
      <w:pPr>
        <w:pStyle w:val="Tytuaktu"/>
        <w:widowControl/>
        <w:jc w:val="left"/>
        <w:rPr>
          <w:sz w:val="28"/>
        </w:rPr>
      </w:pPr>
      <w:r>
        <w:rPr>
          <w:caps w:val="0"/>
          <w:sz w:val="28"/>
        </w:rPr>
        <w:t xml:space="preserve">                                              </w:t>
      </w:r>
      <w:r w:rsidR="0078539C">
        <w:rPr>
          <w:caps w:val="0"/>
          <w:sz w:val="28"/>
        </w:rPr>
        <w:t xml:space="preserve">                     z dnia</w:t>
      </w:r>
      <w:r w:rsidR="00791638">
        <w:rPr>
          <w:caps w:val="0"/>
          <w:sz w:val="28"/>
        </w:rPr>
        <w:t xml:space="preserve"> 29 grudnia</w:t>
      </w:r>
      <w:r w:rsidR="00595B8F">
        <w:rPr>
          <w:caps w:val="0"/>
          <w:sz w:val="28"/>
        </w:rPr>
        <w:t xml:space="preserve"> </w:t>
      </w:r>
      <w:r>
        <w:rPr>
          <w:caps w:val="0"/>
          <w:sz w:val="28"/>
        </w:rPr>
        <w:t>20</w:t>
      </w:r>
      <w:r w:rsidR="006C5F15">
        <w:rPr>
          <w:caps w:val="0"/>
          <w:sz w:val="28"/>
        </w:rPr>
        <w:t>1</w:t>
      </w:r>
      <w:r w:rsidR="001C4EDF">
        <w:rPr>
          <w:caps w:val="0"/>
          <w:sz w:val="28"/>
        </w:rPr>
        <w:t>5</w:t>
      </w:r>
      <w:r>
        <w:rPr>
          <w:caps w:val="0"/>
          <w:sz w:val="28"/>
        </w:rPr>
        <w:t>r.</w:t>
      </w:r>
    </w:p>
    <w:p w:rsidR="00B82478" w:rsidRDefault="00B82478">
      <w:pPr>
        <w:pStyle w:val="Tytuaktu"/>
        <w:widowControl/>
        <w:jc w:val="right"/>
      </w:pPr>
    </w:p>
    <w:p w:rsidR="00B82478" w:rsidRDefault="00901D11">
      <w:pPr>
        <w:pStyle w:val="Tytuaktu"/>
        <w:widowControl/>
        <w:jc w:val="left"/>
        <w:rPr>
          <w:b w:val="0"/>
          <w:caps w:val="0"/>
        </w:rPr>
      </w:pPr>
      <w:r>
        <w:rPr>
          <w:b w:val="0"/>
          <w:caps w:val="0"/>
        </w:rPr>
        <w:t>Podział środków PFRON  na realizację zadań w 20</w:t>
      </w:r>
      <w:r w:rsidR="006C5F15">
        <w:rPr>
          <w:b w:val="0"/>
          <w:caps w:val="0"/>
        </w:rPr>
        <w:t>1</w:t>
      </w:r>
      <w:r w:rsidR="001C4EDF">
        <w:rPr>
          <w:b w:val="0"/>
          <w:caps w:val="0"/>
        </w:rPr>
        <w:t>5</w:t>
      </w:r>
      <w:r>
        <w:rPr>
          <w:b w:val="0"/>
          <w:caps w:val="0"/>
        </w:rPr>
        <w:t xml:space="preserve"> r. w powiecie łomżyńskim</w:t>
      </w:r>
    </w:p>
    <w:p w:rsidR="00B82478" w:rsidRDefault="00B82478">
      <w:pPr>
        <w:pStyle w:val="Tytuaktu"/>
        <w:widowControl/>
        <w:ind w:left="360"/>
        <w:jc w:val="left"/>
        <w:rPr>
          <w:b w:val="0"/>
          <w:caps w:val="0"/>
        </w:rPr>
      </w:pPr>
    </w:p>
    <w:p w:rsidR="00B82478" w:rsidRDefault="00901D11">
      <w:pPr>
        <w:pStyle w:val="Tytuaktu"/>
        <w:widowControl/>
        <w:ind w:left="360"/>
        <w:jc w:val="left"/>
        <w:rPr>
          <w:caps w:val="0"/>
        </w:rPr>
      </w:pPr>
      <w:r>
        <w:rPr>
          <w:b w:val="0"/>
          <w:caps w:val="0"/>
        </w:rPr>
        <w:t>Zadania z zakresu rehabilitacji zawodowej i społecznej oraz wysokość środków na ich realizację:</w:t>
      </w:r>
    </w:p>
    <w:p w:rsidR="00B82478" w:rsidRDefault="00901D11" w:rsidP="006C5F15">
      <w:pPr>
        <w:pStyle w:val="Tytuaktu"/>
        <w:widowControl/>
        <w:numPr>
          <w:ilvl w:val="0"/>
          <w:numId w:val="1"/>
        </w:numPr>
        <w:tabs>
          <w:tab w:val="left" w:pos="720"/>
        </w:tabs>
        <w:jc w:val="left"/>
        <w:rPr>
          <w:b w:val="0"/>
          <w:caps w:val="0"/>
        </w:rPr>
      </w:pPr>
      <w:r>
        <w:rPr>
          <w:b w:val="0"/>
          <w:caps w:val="0"/>
        </w:rPr>
        <w:t>Dofinansowanie kosztów działania Warsztatu Terapii Zajęciowej w Marianowie</w:t>
      </w:r>
    </w:p>
    <w:p w:rsidR="00B82478" w:rsidRDefault="00901D11">
      <w:pPr>
        <w:pStyle w:val="Tytuaktu"/>
        <w:widowControl/>
        <w:ind w:left="360"/>
        <w:jc w:val="right"/>
        <w:rPr>
          <w:caps w:val="0"/>
        </w:rPr>
      </w:pPr>
      <w:r>
        <w:rPr>
          <w:b w:val="0"/>
          <w:caps w:val="0"/>
        </w:rPr>
        <w:t xml:space="preserve">                                                                                                 </w:t>
      </w:r>
      <w:r w:rsidR="00B805B7">
        <w:rPr>
          <w:caps w:val="0"/>
        </w:rPr>
        <w:t>517.860</w:t>
      </w:r>
      <w:r>
        <w:rPr>
          <w:caps w:val="0"/>
        </w:rPr>
        <w:t xml:space="preserve"> zł</w:t>
      </w:r>
    </w:p>
    <w:p w:rsidR="00B82478" w:rsidRDefault="00901D11" w:rsidP="006C5F15">
      <w:pPr>
        <w:pStyle w:val="Tytuaktu"/>
        <w:widowControl/>
        <w:numPr>
          <w:ilvl w:val="0"/>
          <w:numId w:val="2"/>
        </w:numPr>
        <w:tabs>
          <w:tab w:val="left" w:pos="720"/>
        </w:tabs>
        <w:jc w:val="left"/>
        <w:rPr>
          <w:caps w:val="0"/>
        </w:rPr>
      </w:pPr>
      <w:r>
        <w:rPr>
          <w:b w:val="0"/>
          <w:caps w:val="0"/>
        </w:rPr>
        <w:t>Zadania z zakresu rehabilitacji zawodowej:</w:t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  <w:t xml:space="preserve">       </w:t>
      </w:r>
      <w:r w:rsidR="007A1957">
        <w:rPr>
          <w:b w:val="0"/>
          <w:caps w:val="0"/>
        </w:rPr>
        <w:t xml:space="preserve"> </w:t>
      </w:r>
      <w:r w:rsidR="0082153E">
        <w:rPr>
          <w:b w:val="0"/>
          <w:caps w:val="0"/>
        </w:rPr>
        <w:t xml:space="preserve">       </w:t>
      </w:r>
      <w:r w:rsidR="00680DF4">
        <w:rPr>
          <w:b w:val="0"/>
          <w:caps w:val="0"/>
        </w:rPr>
        <w:t xml:space="preserve">  </w:t>
      </w:r>
      <w:r>
        <w:rPr>
          <w:caps w:val="0"/>
        </w:rPr>
        <w:t xml:space="preserve"> </w:t>
      </w:r>
      <w:r w:rsidR="00680DF4">
        <w:rPr>
          <w:caps w:val="0"/>
        </w:rPr>
        <w:t>98</w:t>
      </w:r>
      <w:r w:rsidR="001C4EDF">
        <w:rPr>
          <w:caps w:val="0"/>
        </w:rPr>
        <w:t>.</w:t>
      </w:r>
      <w:r w:rsidR="00680DF4">
        <w:rPr>
          <w:caps w:val="0"/>
        </w:rPr>
        <w:t>985</w:t>
      </w:r>
      <w:r>
        <w:rPr>
          <w:caps w:val="0"/>
        </w:rPr>
        <w:t xml:space="preserve"> zł</w:t>
      </w:r>
    </w:p>
    <w:p w:rsidR="00B82478" w:rsidRDefault="00901D11" w:rsidP="006C5F15">
      <w:pPr>
        <w:pStyle w:val="Tytuaktu"/>
        <w:widowControl/>
        <w:numPr>
          <w:ilvl w:val="0"/>
          <w:numId w:val="3"/>
        </w:numPr>
        <w:jc w:val="left"/>
        <w:rPr>
          <w:b w:val="0"/>
          <w:caps w:val="0"/>
        </w:rPr>
      </w:pPr>
      <w:r>
        <w:rPr>
          <w:b w:val="0"/>
          <w:caps w:val="0"/>
        </w:rPr>
        <w:t>dofinansowanie staży, prac interwencyjnych, przygotowania zawodowego w</w:t>
      </w:r>
    </w:p>
    <w:p w:rsidR="00B82478" w:rsidRDefault="00244B5D" w:rsidP="006C5F15">
      <w:pPr>
        <w:pStyle w:val="Tytuaktu"/>
        <w:widowControl/>
        <w:numPr>
          <w:ilvl w:val="12"/>
          <w:numId w:val="0"/>
        </w:numPr>
        <w:ind w:left="285"/>
        <w:jc w:val="left"/>
        <w:rPr>
          <w:b w:val="0"/>
          <w:caps w:val="0"/>
        </w:rPr>
      </w:pPr>
      <w:r>
        <w:rPr>
          <w:b w:val="0"/>
          <w:caps w:val="0"/>
        </w:rPr>
        <w:t xml:space="preserve">     </w:t>
      </w:r>
      <w:r w:rsidR="00901D11">
        <w:rPr>
          <w:b w:val="0"/>
          <w:caps w:val="0"/>
        </w:rPr>
        <w:t>miejscu pracy osób niepełnosprawnych poszukujących pracy,</w:t>
      </w:r>
    </w:p>
    <w:p w:rsidR="00B82478" w:rsidRDefault="00901D11" w:rsidP="006C5F15">
      <w:pPr>
        <w:pStyle w:val="Tytuaktu"/>
        <w:widowControl/>
        <w:numPr>
          <w:ilvl w:val="0"/>
          <w:numId w:val="3"/>
        </w:numPr>
        <w:ind w:left="571"/>
        <w:jc w:val="left"/>
        <w:rPr>
          <w:b w:val="0"/>
          <w:caps w:val="0"/>
        </w:rPr>
      </w:pPr>
      <w:r>
        <w:rPr>
          <w:b w:val="0"/>
          <w:caps w:val="0"/>
        </w:rPr>
        <w:t>środki  na podjęcie działalności gospodarczej, rolniczej albo wniesienie wkładu do spółdzielni socjalnej ,</w:t>
      </w:r>
    </w:p>
    <w:p w:rsidR="00B82478" w:rsidRDefault="00901D11" w:rsidP="006C5F15">
      <w:pPr>
        <w:pStyle w:val="Tytuaktu"/>
        <w:widowControl/>
        <w:numPr>
          <w:ilvl w:val="0"/>
          <w:numId w:val="3"/>
        </w:numPr>
        <w:ind w:left="571"/>
        <w:jc w:val="left"/>
        <w:rPr>
          <w:b w:val="0"/>
          <w:caps w:val="0"/>
        </w:rPr>
      </w:pPr>
      <w:r>
        <w:rPr>
          <w:b w:val="0"/>
          <w:caps w:val="0"/>
        </w:rPr>
        <w:t>zwrot kosztów wyposażenia stanowiska pracy osoby niepełnosprawnej,</w:t>
      </w:r>
    </w:p>
    <w:p w:rsidR="00B82478" w:rsidRDefault="00901D11" w:rsidP="006C5F15">
      <w:pPr>
        <w:pStyle w:val="Tytuaktu"/>
        <w:widowControl/>
        <w:numPr>
          <w:ilvl w:val="0"/>
          <w:numId w:val="3"/>
        </w:numPr>
        <w:ind w:left="571"/>
        <w:jc w:val="left"/>
        <w:rPr>
          <w:b w:val="0"/>
          <w:caps w:val="0"/>
        </w:rPr>
      </w:pPr>
      <w:r>
        <w:rPr>
          <w:b w:val="0"/>
          <w:caps w:val="0"/>
        </w:rPr>
        <w:t>refundacja wynagrodzeń oraz składek na ubezpieczenia społeczne pracodawcy zatrudniającemu osoby niepełnosprawne,</w:t>
      </w:r>
    </w:p>
    <w:p w:rsidR="00B82478" w:rsidRDefault="00901D11">
      <w:pPr>
        <w:pStyle w:val="Tytuaktu"/>
        <w:widowControl/>
        <w:ind w:left="288" w:firstLine="0"/>
        <w:jc w:val="left"/>
        <w:rPr>
          <w:b w:val="0"/>
          <w:caps w:val="0"/>
        </w:rPr>
      </w:pPr>
      <w:r>
        <w:rPr>
          <w:b w:val="0"/>
          <w:caps w:val="0"/>
        </w:rPr>
        <w:tab/>
      </w:r>
      <w:r>
        <w:rPr>
          <w:b w:val="0"/>
          <w:caps w:val="0"/>
        </w:rPr>
        <w:tab/>
      </w:r>
    </w:p>
    <w:p w:rsidR="00B82478" w:rsidRDefault="00901D11">
      <w:pPr>
        <w:pStyle w:val="Tytuaktu"/>
        <w:widowControl/>
        <w:ind w:left="360" w:firstLine="0"/>
        <w:jc w:val="left"/>
        <w:rPr>
          <w:b w:val="0"/>
          <w:caps w:val="0"/>
        </w:rPr>
      </w:pPr>
      <w:r>
        <w:rPr>
          <w:b w:val="0"/>
          <w:caps w:val="0"/>
        </w:rPr>
        <w:t>3. Zadania z zakresu rehabilitacji społecznej:</w:t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  <w:t xml:space="preserve">               </w:t>
      </w:r>
      <w:r w:rsidR="00547AF6">
        <w:rPr>
          <w:caps w:val="0"/>
        </w:rPr>
        <w:t>24</w:t>
      </w:r>
      <w:r w:rsidR="00680DF4">
        <w:rPr>
          <w:caps w:val="0"/>
        </w:rPr>
        <w:t>8</w:t>
      </w:r>
      <w:r w:rsidR="00547AF6">
        <w:rPr>
          <w:caps w:val="0"/>
        </w:rPr>
        <w:t>.8</w:t>
      </w:r>
      <w:r w:rsidR="00680DF4">
        <w:rPr>
          <w:caps w:val="0"/>
        </w:rPr>
        <w:t>29</w:t>
      </w:r>
      <w:r>
        <w:rPr>
          <w:caps w:val="0"/>
        </w:rPr>
        <w:t xml:space="preserve"> zł</w:t>
      </w:r>
    </w:p>
    <w:p w:rsidR="00B82478" w:rsidRDefault="00901D11" w:rsidP="006C5F15">
      <w:pPr>
        <w:pStyle w:val="Tytuaktu"/>
        <w:widowControl/>
        <w:numPr>
          <w:ilvl w:val="0"/>
          <w:numId w:val="3"/>
        </w:numPr>
        <w:tabs>
          <w:tab w:val="left" w:pos="720"/>
        </w:tabs>
        <w:ind w:left="643"/>
        <w:jc w:val="both"/>
        <w:rPr>
          <w:b w:val="0"/>
          <w:caps w:val="0"/>
        </w:rPr>
      </w:pPr>
      <w:r>
        <w:rPr>
          <w:b w:val="0"/>
          <w:caps w:val="0"/>
        </w:rPr>
        <w:t xml:space="preserve">dofinansowanie likwidacji  barier architektonicznych, technicznych i  w  komunikowaniu się, </w:t>
      </w:r>
    </w:p>
    <w:p w:rsidR="00B82478" w:rsidRDefault="00901D11" w:rsidP="006C5F15">
      <w:pPr>
        <w:pStyle w:val="Tytuaktu"/>
        <w:widowControl/>
        <w:numPr>
          <w:ilvl w:val="0"/>
          <w:numId w:val="3"/>
        </w:numPr>
        <w:tabs>
          <w:tab w:val="left" w:pos="720"/>
        </w:tabs>
        <w:ind w:left="643"/>
        <w:jc w:val="both"/>
        <w:rPr>
          <w:b w:val="0"/>
          <w:caps w:val="0"/>
        </w:rPr>
      </w:pPr>
      <w:r>
        <w:rPr>
          <w:b w:val="0"/>
          <w:caps w:val="0"/>
        </w:rPr>
        <w:t xml:space="preserve">dofinansowanie turnusów rehabilitacyjnych dla osób dorosłych, dzieci i młodzieży, </w:t>
      </w:r>
    </w:p>
    <w:p w:rsidR="00B82478" w:rsidRDefault="00901D11" w:rsidP="006C5F15">
      <w:pPr>
        <w:pStyle w:val="Tytuaktu"/>
        <w:widowControl/>
        <w:numPr>
          <w:ilvl w:val="0"/>
          <w:numId w:val="3"/>
        </w:numPr>
        <w:tabs>
          <w:tab w:val="left" w:pos="720"/>
        </w:tabs>
        <w:ind w:left="643"/>
        <w:jc w:val="both"/>
        <w:rPr>
          <w:b w:val="0"/>
          <w:caps w:val="0"/>
        </w:rPr>
      </w:pPr>
      <w:r>
        <w:rPr>
          <w:b w:val="0"/>
          <w:caps w:val="0"/>
        </w:rPr>
        <w:t xml:space="preserve">dofinansowanie do sprzętu rehabilitacyjnego, przedmiotów ortopedycznych i środków pomocniczych dla osób dorosłych, dzieci i młodzieży niepełnosprawnej, </w:t>
      </w:r>
    </w:p>
    <w:p w:rsidR="00B82478" w:rsidRDefault="00901D11" w:rsidP="006C5F15">
      <w:pPr>
        <w:pStyle w:val="Tytuaktu"/>
        <w:widowControl/>
        <w:numPr>
          <w:ilvl w:val="0"/>
          <w:numId w:val="3"/>
        </w:numPr>
        <w:tabs>
          <w:tab w:val="left" w:pos="720"/>
        </w:tabs>
        <w:ind w:left="643"/>
        <w:jc w:val="both"/>
        <w:rPr>
          <w:b w:val="0"/>
          <w:caps w:val="0"/>
        </w:rPr>
      </w:pPr>
      <w:r>
        <w:rPr>
          <w:b w:val="0"/>
          <w:caps w:val="0"/>
        </w:rPr>
        <w:t>dofinansowanie sportu, kultury, rekreacji i turystyki osób niepełnosprawnych.</w:t>
      </w:r>
    </w:p>
    <w:p w:rsidR="00B82478" w:rsidRDefault="00B82478">
      <w:pPr>
        <w:pStyle w:val="Tytuaktu"/>
        <w:widowControl/>
        <w:ind w:left="360"/>
        <w:jc w:val="right"/>
        <w:rPr>
          <w:caps w:val="0"/>
        </w:rPr>
      </w:pPr>
    </w:p>
    <w:p w:rsidR="00B82478" w:rsidRDefault="00901D11">
      <w:pPr>
        <w:pStyle w:val="Tytuaktu"/>
        <w:widowControl/>
        <w:ind w:left="360"/>
        <w:jc w:val="left"/>
        <w:rPr>
          <w:caps w:val="0"/>
        </w:rPr>
      </w:pPr>
      <w:r>
        <w:rPr>
          <w:caps w:val="0"/>
        </w:rPr>
        <w:t>Razem środki dla Powiatu na realizację zadań w 20</w:t>
      </w:r>
      <w:r w:rsidR="006C5F15">
        <w:rPr>
          <w:caps w:val="0"/>
        </w:rPr>
        <w:t>1</w:t>
      </w:r>
      <w:r w:rsidR="001C4EDF">
        <w:rPr>
          <w:caps w:val="0"/>
        </w:rPr>
        <w:t>5</w:t>
      </w:r>
      <w:r>
        <w:rPr>
          <w:caps w:val="0"/>
        </w:rPr>
        <w:t xml:space="preserve"> roku.</w:t>
      </w:r>
    </w:p>
    <w:p w:rsidR="00B82478" w:rsidRDefault="00901D11">
      <w:pPr>
        <w:pStyle w:val="Tytuaktu"/>
        <w:widowControl/>
        <w:ind w:left="360"/>
        <w:jc w:val="right"/>
        <w:rPr>
          <w:caps w:val="0"/>
        </w:rPr>
      </w:pPr>
      <w:r>
        <w:rPr>
          <w:caps w:val="0"/>
        </w:rPr>
        <w:t xml:space="preserve">                                                                                                     </w:t>
      </w:r>
      <w:r w:rsidR="001C4EDF">
        <w:rPr>
          <w:caps w:val="0"/>
        </w:rPr>
        <w:t>8</w:t>
      </w:r>
      <w:r w:rsidR="00547AF6">
        <w:rPr>
          <w:caps w:val="0"/>
        </w:rPr>
        <w:t>65</w:t>
      </w:r>
      <w:r w:rsidR="001C4EDF">
        <w:rPr>
          <w:caps w:val="0"/>
        </w:rPr>
        <w:t>.</w:t>
      </w:r>
      <w:r w:rsidR="00547AF6">
        <w:rPr>
          <w:caps w:val="0"/>
        </w:rPr>
        <w:t>674</w:t>
      </w:r>
      <w:r>
        <w:rPr>
          <w:caps w:val="0"/>
        </w:rPr>
        <w:t xml:space="preserve"> zł  </w:t>
      </w:r>
    </w:p>
    <w:p w:rsidR="00236F3E" w:rsidRDefault="00236F3E" w:rsidP="00236F3E">
      <w:pPr>
        <w:spacing w:before="80" w:after="240"/>
        <w:ind w:firstLine="397"/>
        <w:jc w:val="both"/>
        <w:rPr>
          <w:b/>
          <w:sz w:val="24"/>
        </w:rPr>
      </w:pPr>
    </w:p>
    <w:p w:rsidR="00236F3E" w:rsidRDefault="00236F3E" w:rsidP="00236F3E">
      <w:pPr>
        <w:spacing w:before="80" w:after="240"/>
        <w:ind w:left="6372"/>
        <w:jc w:val="both"/>
      </w:pPr>
      <w:r>
        <w:rPr>
          <w:b/>
          <w:sz w:val="24"/>
        </w:rPr>
        <w:t>Przewodniczący Rady</w:t>
      </w:r>
    </w:p>
    <w:p w:rsidR="00901D11" w:rsidRDefault="00236F3E" w:rsidP="00236F3E">
      <w:pPr>
        <w:pStyle w:val="Tytuaktu"/>
        <w:widowControl/>
        <w:ind w:left="45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J</w:t>
      </w:r>
      <w:r w:rsidR="00791638">
        <w:t>arosław Kulesza</w:t>
      </w:r>
      <w:bookmarkStart w:id="0" w:name="_GoBack"/>
      <w:bookmarkEnd w:id="0"/>
    </w:p>
    <w:p w:rsidR="00BF6AF3" w:rsidRDefault="00BF6AF3" w:rsidP="00236F3E">
      <w:pPr>
        <w:pStyle w:val="Tytuaktu"/>
        <w:widowControl/>
        <w:ind w:left="4536"/>
      </w:pPr>
    </w:p>
    <w:p w:rsidR="00BF6AF3" w:rsidRDefault="00BF6AF3" w:rsidP="00236F3E">
      <w:pPr>
        <w:pStyle w:val="Tytuaktu"/>
        <w:widowControl/>
        <w:ind w:left="4536"/>
      </w:pPr>
    </w:p>
    <w:p w:rsidR="00BF6AF3" w:rsidRDefault="00BF6AF3" w:rsidP="00BF6AF3">
      <w:pPr>
        <w:pStyle w:val="Tytuaktu"/>
        <w:widowControl/>
        <w:ind w:firstLine="0"/>
      </w:pPr>
      <w:r>
        <w:lastRenderedPageBreak/>
        <w:t>UZASADNIENIE</w:t>
      </w:r>
    </w:p>
    <w:p w:rsidR="00680DF4" w:rsidRDefault="00680DF4" w:rsidP="00BF6AF3">
      <w:pPr>
        <w:pStyle w:val="Tytuaktu"/>
        <w:widowControl/>
        <w:ind w:firstLine="0"/>
      </w:pPr>
    </w:p>
    <w:p w:rsidR="00BF6AF3" w:rsidRDefault="00BF6AF3" w:rsidP="00680DF4">
      <w:pPr>
        <w:pStyle w:val="Tytuaktu"/>
        <w:widowControl/>
        <w:ind w:firstLine="708"/>
        <w:jc w:val="both"/>
        <w:rPr>
          <w:b w:val="0"/>
          <w:caps w:val="0"/>
        </w:rPr>
      </w:pPr>
      <w:r w:rsidRPr="00BF6AF3">
        <w:rPr>
          <w:b w:val="0"/>
          <w:caps w:val="0"/>
        </w:rPr>
        <w:t>Pismem z dnia 14 grudnia 2015r Nr PUP.CAZ.3222/18/AD15 Powiatowy</w:t>
      </w:r>
      <w:r>
        <w:rPr>
          <w:b w:val="0"/>
          <w:caps w:val="0"/>
        </w:rPr>
        <w:t xml:space="preserve"> Urząd Pracy w Łomży poinformował o niewykorzystaniu kwoty 1014,65 zł na realizację zadań z zakresu rehabilitacji zawodowej osób niepełnosprawnych.</w:t>
      </w:r>
    </w:p>
    <w:p w:rsidR="00BF6AF3" w:rsidRDefault="00BF6AF3" w:rsidP="00680DF4">
      <w:pPr>
        <w:pStyle w:val="Tytuaktu"/>
        <w:widowControl/>
        <w:ind w:firstLine="708"/>
        <w:jc w:val="both"/>
        <w:rPr>
          <w:b w:val="0"/>
          <w:caps w:val="0"/>
        </w:rPr>
      </w:pPr>
      <w:r>
        <w:rPr>
          <w:b w:val="0"/>
          <w:caps w:val="0"/>
        </w:rPr>
        <w:t xml:space="preserve">Wobec powyższego środki w wysokości 1014, 65 zł proponuje się przeznaczyć na realizację zadań z zakresu </w:t>
      </w:r>
      <w:r w:rsidR="00680DF4">
        <w:rPr>
          <w:b w:val="0"/>
          <w:caps w:val="0"/>
        </w:rPr>
        <w:t>rehabilitacji społecznej, tj. na dofinansowanie zaopatrzenia w sprzęt rehabilitacyjny, przedmioty ortopedyczne i środki pomocnicze osobom niepełnosprawnych.</w:t>
      </w:r>
    </w:p>
    <w:p w:rsidR="00680DF4" w:rsidRPr="00BF6AF3" w:rsidRDefault="00680DF4" w:rsidP="00680DF4">
      <w:pPr>
        <w:pStyle w:val="Tytuaktu"/>
        <w:widowControl/>
        <w:ind w:firstLine="0"/>
        <w:jc w:val="both"/>
        <w:rPr>
          <w:b w:val="0"/>
          <w:caps w:val="0"/>
        </w:rPr>
      </w:pPr>
      <w:r>
        <w:rPr>
          <w:b w:val="0"/>
          <w:caps w:val="0"/>
        </w:rPr>
        <w:t>Powyższe zmiany pozwolą w bieżącym roku częściowo zrealizować zgłoszone już do Powiatowego Centrum Pomocy Rodzinie w Łomży potrzeby osób niepełnosprawnych.</w:t>
      </w:r>
    </w:p>
    <w:sectPr w:rsidR="00680DF4" w:rsidRPr="00BF6AF3" w:rsidSect="00B8247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2C00C4"/>
    <w:lvl w:ilvl="0">
      <w:numFmt w:val="bullet"/>
      <w:lvlText w:val="*"/>
      <w:lvlJc w:val="left"/>
    </w:lvl>
  </w:abstractNum>
  <w:abstractNum w:abstractNumId="1" w15:restartNumberingAfterBreak="0">
    <w:nsid w:val="657337FA"/>
    <w:multiLevelType w:val="singleLevel"/>
    <w:tmpl w:val="8AA0A32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65B34646"/>
    <w:multiLevelType w:val="singleLevel"/>
    <w:tmpl w:val="826CDF46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15"/>
    <w:rsid w:val="0006540C"/>
    <w:rsid w:val="00095ED6"/>
    <w:rsid w:val="001C4EDF"/>
    <w:rsid w:val="00232923"/>
    <w:rsid w:val="00236F3E"/>
    <w:rsid w:val="00244B5D"/>
    <w:rsid w:val="00433638"/>
    <w:rsid w:val="004B3ECF"/>
    <w:rsid w:val="00547AF6"/>
    <w:rsid w:val="00572E74"/>
    <w:rsid w:val="00595B8F"/>
    <w:rsid w:val="00680DF4"/>
    <w:rsid w:val="006B2C95"/>
    <w:rsid w:val="006C5F15"/>
    <w:rsid w:val="006C7B99"/>
    <w:rsid w:val="0078539C"/>
    <w:rsid w:val="00791638"/>
    <w:rsid w:val="007A1957"/>
    <w:rsid w:val="0082153E"/>
    <w:rsid w:val="008332EC"/>
    <w:rsid w:val="00865778"/>
    <w:rsid w:val="00901D11"/>
    <w:rsid w:val="0095560A"/>
    <w:rsid w:val="00B70A1F"/>
    <w:rsid w:val="00B805B7"/>
    <w:rsid w:val="00B82478"/>
    <w:rsid w:val="00B87A9D"/>
    <w:rsid w:val="00BE7F5E"/>
    <w:rsid w:val="00BF2A74"/>
    <w:rsid w:val="00BF6AF3"/>
    <w:rsid w:val="00D13146"/>
    <w:rsid w:val="00E014EB"/>
    <w:rsid w:val="00E56294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527B1-7AE9-486F-95E7-C825CC92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47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B82478"/>
    <w:pPr>
      <w:widowControl w:val="0"/>
      <w:overflowPunct w:val="0"/>
      <w:autoSpaceDE w:val="0"/>
      <w:autoSpaceDN w:val="0"/>
      <w:adjustRightInd w:val="0"/>
      <w:spacing w:after="120"/>
      <w:ind w:firstLine="288"/>
      <w:jc w:val="center"/>
      <w:textAlignment w:val="baseline"/>
    </w:pPr>
    <w:rPr>
      <w:b/>
      <w:caps/>
      <w:sz w:val="24"/>
    </w:rPr>
  </w:style>
  <w:style w:type="paragraph" w:styleId="Podpis">
    <w:name w:val="Signature"/>
    <w:basedOn w:val="Normalny"/>
    <w:semiHidden/>
    <w:rsid w:val="00B82478"/>
    <w:pPr>
      <w:widowControl w:val="0"/>
      <w:spacing w:after="120"/>
      <w:ind w:left="4536"/>
      <w:jc w:val="center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Załącznik             </vt:lpstr>
      </vt:variant>
      <vt:variant>
        <vt:i4>0</vt:i4>
      </vt:variant>
    </vt:vector>
  </HeadingPairs>
  <TitlesOfParts>
    <vt:vector size="1" baseType="lpstr">
      <vt:lpstr>Załącznik</vt:lpstr>
    </vt:vector>
  </TitlesOfParts>
  <Company>PCPR Łomża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PCPR</dc:creator>
  <cp:lastModifiedBy>admin</cp:lastModifiedBy>
  <cp:revision>4</cp:revision>
  <cp:lastPrinted>2015-12-29T08:29:00Z</cp:lastPrinted>
  <dcterms:created xsi:type="dcterms:W3CDTF">2015-12-16T08:54:00Z</dcterms:created>
  <dcterms:modified xsi:type="dcterms:W3CDTF">2015-12-29T08:29:00Z</dcterms:modified>
</cp:coreProperties>
</file>