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BC" w:rsidRDefault="008E38BC" w:rsidP="008E38BC">
      <w:pPr>
        <w:pStyle w:val="Default"/>
      </w:pPr>
    </w:p>
    <w:p w:rsidR="008E38BC" w:rsidRDefault="008E38BC" w:rsidP="008E38BC">
      <w:pPr>
        <w:pStyle w:val="Default"/>
        <w:rPr>
          <w:color w:val="auto"/>
        </w:rPr>
      </w:pPr>
    </w:p>
    <w:p w:rsidR="008E38BC" w:rsidRDefault="008E38BC" w:rsidP="00A237D3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REGULAMIN </w:t>
      </w:r>
      <w:r w:rsidR="00F45CF4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PRZYZNAWANIA WSPARCIA W RAMACH PROJEKTU</w:t>
      </w: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A237D3" w:rsidRDefault="008E38BC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DZIAŁANIE 2.</w:t>
      </w:r>
      <w:r w:rsidR="00A237D3">
        <w:rPr>
          <w:rFonts w:ascii="Arial" w:hAnsi="Arial" w:cs="Arial"/>
          <w:color w:val="auto"/>
          <w:sz w:val="23"/>
          <w:szCs w:val="23"/>
        </w:rPr>
        <w:t>4</w:t>
      </w:r>
    </w:p>
    <w:p w:rsidR="008E38BC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A237D3">
        <w:rPr>
          <w:rFonts w:ascii="Arial" w:hAnsi="Arial" w:cs="Arial"/>
          <w:color w:val="auto"/>
          <w:sz w:val="23"/>
          <w:szCs w:val="23"/>
        </w:rPr>
        <w:t>Adaptacja pracowników, przedsiębiorstw i przedsiębiorców do zmian</w:t>
      </w: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PRIORYTET INWESTYCYJNY </w:t>
      </w:r>
      <w:r w:rsidRPr="00A237D3">
        <w:rPr>
          <w:rFonts w:ascii="Arial" w:hAnsi="Arial" w:cs="Arial"/>
          <w:color w:val="auto"/>
          <w:sz w:val="23"/>
          <w:szCs w:val="23"/>
        </w:rPr>
        <w:t>8.5</w:t>
      </w:r>
    </w:p>
    <w:p w:rsidR="008E38BC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A237D3">
        <w:rPr>
          <w:rFonts w:ascii="Arial" w:hAnsi="Arial" w:cs="Arial"/>
          <w:color w:val="auto"/>
          <w:sz w:val="23"/>
          <w:szCs w:val="23"/>
        </w:rPr>
        <w:t>Przystosowanie pracowników, przedsiębiorstw i przedsiębiorców do zmian</w:t>
      </w: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8E38BC" w:rsidRDefault="008E38BC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REGIONALNY PROGRAM OPERACYJNY WOJEWÓDZTWA PODLASKIEGO </w:t>
      </w:r>
      <w:r w:rsidR="00A237D3">
        <w:rPr>
          <w:rFonts w:ascii="Arial" w:hAnsi="Arial" w:cs="Arial"/>
          <w:color w:val="auto"/>
          <w:sz w:val="23"/>
          <w:szCs w:val="23"/>
        </w:rPr>
        <w:br/>
      </w:r>
      <w:r>
        <w:rPr>
          <w:rFonts w:ascii="Arial" w:hAnsi="Arial" w:cs="Arial"/>
          <w:color w:val="auto"/>
          <w:sz w:val="23"/>
          <w:szCs w:val="23"/>
        </w:rPr>
        <w:t>na lata 2014-2020</w:t>
      </w: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8E38BC" w:rsidRDefault="008E38BC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„</w:t>
      </w:r>
      <w:r w:rsidR="00A237D3" w:rsidRPr="00A237D3">
        <w:rPr>
          <w:rFonts w:ascii="Arial" w:hAnsi="Arial" w:cs="Arial"/>
          <w:color w:val="auto"/>
          <w:sz w:val="23"/>
          <w:szCs w:val="23"/>
        </w:rPr>
        <w:t>Aktywny zawodowo Subregion Łomżyński</w:t>
      </w:r>
      <w:r>
        <w:rPr>
          <w:rFonts w:ascii="Arial" w:hAnsi="Arial" w:cs="Arial"/>
          <w:color w:val="auto"/>
          <w:sz w:val="23"/>
          <w:szCs w:val="23"/>
        </w:rPr>
        <w:t>”</w:t>
      </w:r>
    </w:p>
    <w:p w:rsidR="008E38BC" w:rsidRDefault="008E38BC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nr projektu: WND-RPPD.02.0</w:t>
      </w:r>
      <w:r w:rsidR="00A237D3">
        <w:rPr>
          <w:rFonts w:ascii="Arial" w:hAnsi="Arial" w:cs="Arial"/>
          <w:color w:val="auto"/>
          <w:sz w:val="23"/>
          <w:szCs w:val="23"/>
        </w:rPr>
        <w:t>4</w:t>
      </w:r>
      <w:r>
        <w:rPr>
          <w:rFonts w:ascii="Arial" w:hAnsi="Arial" w:cs="Arial"/>
          <w:color w:val="auto"/>
          <w:sz w:val="23"/>
          <w:szCs w:val="23"/>
        </w:rPr>
        <w:t>.00-20-00</w:t>
      </w:r>
      <w:r w:rsidR="00A237D3">
        <w:rPr>
          <w:rFonts w:ascii="Arial" w:hAnsi="Arial" w:cs="Arial"/>
          <w:color w:val="auto"/>
          <w:sz w:val="23"/>
          <w:szCs w:val="23"/>
        </w:rPr>
        <w:t>12</w:t>
      </w:r>
      <w:r>
        <w:rPr>
          <w:rFonts w:ascii="Arial" w:hAnsi="Arial" w:cs="Arial"/>
          <w:color w:val="auto"/>
          <w:sz w:val="23"/>
          <w:szCs w:val="23"/>
        </w:rPr>
        <w:t>/1</w:t>
      </w:r>
      <w:r w:rsidR="00A237D3">
        <w:rPr>
          <w:rFonts w:ascii="Arial" w:hAnsi="Arial" w:cs="Arial"/>
          <w:color w:val="auto"/>
          <w:sz w:val="23"/>
          <w:szCs w:val="23"/>
        </w:rPr>
        <w:t>7</w:t>
      </w: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A237D3" w:rsidRDefault="008E38BC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nazwa Beneficjenta: </w:t>
      </w:r>
      <w:r w:rsidR="00A237D3">
        <w:rPr>
          <w:rFonts w:ascii="Arial" w:hAnsi="Arial" w:cs="Arial"/>
          <w:color w:val="auto"/>
          <w:sz w:val="23"/>
          <w:szCs w:val="23"/>
        </w:rPr>
        <w:t>Miasto Łomża</w:t>
      </w: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nazwa Partnera: Powiat Łomżyński</w:t>
      </w:r>
    </w:p>
    <w:p w:rsidR="00A237D3" w:rsidRDefault="00A237D3" w:rsidP="00A237D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8E38BC" w:rsidRDefault="00EB5FC1" w:rsidP="00A237D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B5FC1">
        <w:rPr>
          <w:rFonts w:ascii="Arial" w:hAnsi="Arial" w:cs="Arial"/>
          <w:color w:val="auto"/>
          <w:sz w:val="20"/>
          <w:szCs w:val="20"/>
        </w:rPr>
        <w:t>Projekt współfinansowany przez Unię Europejską w ramach Regionalnego Programu Op</w:t>
      </w:r>
      <w:r>
        <w:rPr>
          <w:rFonts w:ascii="Arial" w:hAnsi="Arial" w:cs="Arial"/>
          <w:color w:val="auto"/>
          <w:sz w:val="20"/>
          <w:szCs w:val="20"/>
        </w:rPr>
        <w:t>eracyjnego Województwa Podlaskie</w:t>
      </w:r>
      <w:r w:rsidRPr="00EB5FC1">
        <w:rPr>
          <w:rFonts w:ascii="Arial" w:hAnsi="Arial" w:cs="Arial"/>
          <w:color w:val="auto"/>
          <w:sz w:val="20"/>
          <w:szCs w:val="20"/>
        </w:rPr>
        <w:t>go na lata 2014-2020</w:t>
      </w:r>
    </w:p>
    <w:p w:rsidR="008E38BC" w:rsidRDefault="008E38BC" w:rsidP="008E38BC">
      <w:pPr>
        <w:pStyle w:val="Default"/>
        <w:rPr>
          <w:color w:val="auto"/>
        </w:rPr>
      </w:pPr>
    </w:p>
    <w:p w:rsidR="00F45CF4" w:rsidRPr="00F45CF4" w:rsidRDefault="00F45CF4" w:rsidP="00F45CF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lastRenderedPageBreak/>
        <w:t>§ 1</w:t>
      </w:r>
    </w:p>
    <w:p w:rsidR="00F45CF4" w:rsidRPr="00F45CF4" w:rsidRDefault="00F45CF4" w:rsidP="00F45C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Postanowienia ogólne</w:t>
      </w: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1. Niniejszy </w:t>
      </w:r>
      <w:r w:rsidRPr="00F45CF4">
        <w:rPr>
          <w:rFonts w:ascii="Arial" w:hAnsi="Arial" w:cs="Arial"/>
          <w:i/>
          <w:iCs/>
        </w:rPr>
        <w:t xml:space="preserve">Regulamin </w:t>
      </w:r>
      <w:r w:rsidRPr="00F45CF4">
        <w:rPr>
          <w:rFonts w:ascii="Arial" w:hAnsi="Arial" w:cs="Arial"/>
        </w:rPr>
        <w:t>określa szczegółowe zasady udzielania wsparcia w postaci szkoleń, dotacji inwestycyjnej, wsparcia pomostowego (finansowego oraz specjalistycznego wsparcia towarzyszącego) osobom, które zamierzają rozpocząć własną działalność gospodarczą w ramach projektu „</w:t>
      </w:r>
      <w:r w:rsidR="00FB5BC3" w:rsidRPr="00FB5BC3">
        <w:rPr>
          <w:rFonts w:ascii="Arial" w:hAnsi="Arial" w:cs="Arial"/>
        </w:rPr>
        <w:t>Aktywny zawodowo Subregion Łomżyński</w:t>
      </w:r>
      <w:r w:rsidRPr="00F45CF4">
        <w:rPr>
          <w:rFonts w:ascii="Arial" w:hAnsi="Arial" w:cs="Arial"/>
        </w:rPr>
        <w:t xml:space="preserve">”. </w:t>
      </w: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2. Celem projektu jest przygotowanie 4</w:t>
      </w:r>
      <w:r w:rsidR="00B36E25">
        <w:rPr>
          <w:rFonts w:ascii="Arial" w:hAnsi="Arial" w:cs="Arial"/>
        </w:rPr>
        <w:t>1</w:t>
      </w:r>
      <w:r w:rsidRPr="00F45CF4">
        <w:rPr>
          <w:rFonts w:ascii="Arial" w:hAnsi="Arial" w:cs="Arial"/>
        </w:rPr>
        <w:t xml:space="preserve"> uczestników projektu do rozpoczęcia i prowadzenia własnej działalności gospodarczej poprzez udział w szkoleniach oraz przekazanie dotacji inwestycyjnej i wsparcia pomostowego (finansowego oraz specjalisty</w:t>
      </w:r>
      <w:r w:rsidR="00FB5BC3">
        <w:rPr>
          <w:rFonts w:ascii="Arial" w:hAnsi="Arial" w:cs="Arial"/>
        </w:rPr>
        <w:t>cznego wsparcia towarzyszącego).</w:t>
      </w: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3. Projekt realizowany jest od 1 </w:t>
      </w:r>
      <w:r w:rsidR="00FB5BC3">
        <w:rPr>
          <w:rFonts w:ascii="Arial" w:hAnsi="Arial" w:cs="Arial"/>
        </w:rPr>
        <w:t>sierpnia</w:t>
      </w:r>
      <w:r w:rsidRPr="00F45CF4">
        <w:rPr>
          <w:rFonts w:ascii="Arial" w:hAnsi="Arial" w:cs="Arial"/>
        </w:rPr>
        <w:t xml:space="preserve"> 201</w:t>
      </w:r>
      <w:r w:rsidR="00FB5BC3">
        <w:rPr>
          <w:rFonts w:ascii="Arial" w:hAnsi="Arial" w:cs="Arial"/>
        </w:rPr>
        <w:t>7</w:t>
      </w:r>
      <w:r w:rsidRPr="00F45CF4">
        <w:rPr>
          <w:rFonts w:ascii="Arial" w:hAnsi="Arial" w:cs="Arial"/>
        </w:rPr>
        <w:t xml:space="preserve"> roku do 31 </w:t>
      </w:r>
      <w:r w:rsidR="006C13B9">
        <w:rPr>
          <w:rFonts w:ascii="Arial" w:hAnsi="Arial" w:cs="Arial"/>
        </w:rPr>
        <w:t>marca</w:t>
      </w:r>
      <w:r w:rsidRPr="00F45CF4">
        <w:rPr>
          <w:rFonts w:ascii="Arial" w:hAnsi="Arial" w:cs="Arial"/>
        </w:rPr>
        <w:t xml:space="preserve"> 201</w:t>
      </w:r>
      <w:r w:rsidR="006C13B9">
        <w:rPr>
          <w:rFonts w:ascii="Arial" w:hAnsi="Arial" w:cs="Arial"/>
        </w:rPr>
        <w:t>9</w:t>
      </w:r>
      <w:r w:rsidRPr="00F45CF4">
        <w:rPr>
          <w:rFonts w:ascii="Arial" w:hAnsi="Arial" w:cs="Arial"/>
        </w:rPr>
        <w:t xml:space="preserve"> roku na terenie</w:t>
      </w:r>
      <w:r w:rsidR="006C13B9">
        <w:rPr>
          <w:rFonts w:ascii="Arial" w:hAnsi="Arial" w:cs="Arial"/>
        </w:rPr>
        <w:t>:</w:t>
      </w:r>
      <w:r w:rsidR="0043003F">
        <w:rPr>
          <w:rFonts w:ascii="Arial" w:hAnsi="Arial" w:cs="Arial"/>
        </w:rPr>
        <w:t xml:space="preserve"> </w:t>
      </w:r>
      <w:r w:rsidR="006C13B9" w:rsidRPr="006C13B9">
        <w:rPr>
          <w:rFonts w:ascii="Arial" w:hAnsi="Arial" w:cs="Arial"/>
        </w:rPr>
        <w:t>miasta Łomża, powiatu grajewskiego, powiatu kolneńskiego lub powiatu łomżyńskiego</w:t>
      </w:r>
      <w:r w:rsidRPr="00F45CF4">
        <w:rPr>
          <w:rFonts w:ascii="Arial" w:hAnsi="Arial" w:cs="Arial"/>
        </w:rPr>
        <w:t xml:space="preserve">. </w:t>
      </w:r>
    </w:p>
    <w:p w:rsidR="00F45CF4" w:rsidRDefault="00F45CF4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4. </w:t>
      </w:r>
      <w:r w:rsidRPr="00F45CF4">
        <w:rPr>
          <w:rFonts w:ascii="Arial" w:hAnsi="Arial" w:cs="Arial"/>
          <w:i/>
          <w:iCs/>
        </w:rPr>
        <w:t xml:space="preserve">Regulamin </w:t>
      </w:r>
      <w:r w:rsidRPr="00F45CF4">
        <w:rPr>
          <w:rFonts w:ascii="Arial" w:hAnsi="Arial" w:cs="Arial"/>
        </w:rPr>
        <w:t xml:space="preserve">podawany jest do publicznej wiadomości na stronie internetowej </w:t>
      </w:r>
      <w:r w:rsidR="006C13B9">
        <w:rPr>
          <w:rFonts w:ascii="Arial" w:hAnsi="Arial" w:cs="Arial"/>
          <w:sz w:val="23"/>
          <w:szCs w:val="23"/>
        </w:rPr>
        <w:t xml:space="preserve">Miasta </w:t>
      </w:r>
      <w:r w:rsidR="006C13B9" w:rsidRPr="00FE05FD">
        <w:rPr>
          <w:rFonts w:ascii="Arial" w:hAnsi="Arial" w:cs="Arial"/>
          <w:sz w:val="23"/>
          <w:szCs w:val="23"/>
        </w:rPr>
        <w:t xml:space="preserve">Łomża: </w:t>
      </w:r>
      <w:hyperlink r:id="rId8" w:history="1">
        <w:r w:rsidR="00B36E25" w:rsidRPr="008C1786">
          <w:rPr>
            <w:rStyle w:val="Hipercze"/>
            <w:rFonts w:ascii="Arial" w:hAnsi="Arial" w:cs="Arial"/>
            <w:sz w:val="23"/>
            <w:szCs w:val="23"/>
          </w:rPr>
          <w:t>www.lomza.pl</w:t>
        </w:r>
      </w:hyperlink>
      <w:r w:rsidR="00B36E25">
        <w:rPr>
          <w:rFonts w:ascii="Arial" w:hAnsi="Arial" w:cs="Arial"/>
          <w:sz w:val="23"/>
          <w:szCs w:val="23"/>
        </w:rPr>
        <w:t xml:space="preserve"> </w:t>
      </w:r>
      <w:r w:rsidR="006C13B9" w:rsidRPr="00FE05FD">
        <w:rPr>
          <w:rFonts w:ascii="Arial" w:hAnsi="Arial" w:cs="Arial"/>
          <w:sz w:val="23"/>
          <w:szCs w:val="23"/>
        </w:rPr>
        <w:t xml:space="preserve"> oraz Powiatu Łomżyńskiego: </w:t>
      </w:r>
      <w:hyperlink r:id="rId9" w:history="1">
        <w:r w:rsidR="00B36E25" w:rsidRPr="008C1786">
          <w:rPr>
            <w:rStyle w:val="Hipercze"/>
            <w:rFonts w:ascii="Arial" w:hAnsi="Arial" w:cs="Arial"/>
            <w:sz w:val="23"/>
            <w:szCs w:val="23"/>
          </w:rPr>
          <w:t>www.powiatlomzynski.pl</w:t>
        </w:r>
      </w:hyperlink>
      <w:r w:rsidRPr="00F45CF4">
        <w:rPr>
          <w:rFonts w:ascii="Arial" w:hAnsi="Arial" w:cs="Arial"/>
        </w:rPr>
        <w:t xml:space="preserve"> </w:t>
      </w:r>
    </w:p>
    <w:p w:rsidR="00B36E25" w:rsidRPr="00F45CF4" w:rsidRDefault="00B36E25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5CF4" w:rsidRPr="00F45CF4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§ 2</w:t>
      </w: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Warunki uczestnictwa w projekcie</w:t>
      </w: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Uczestnik projektu zobowiązany jest do: </w:t>
      </w: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a) wypełniania obowiązków wynikających z Umów zawartych z Beneficjentem; </w:t>
      </w:r>
    </w:p>
    <w:p w:rsidR="00F45CF4" w:rsidRPr="00F45CF4" w:rsidRDefault="0080035C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45CF4" w:rsidRPr="00F45CF4">
        <w:rPr>
          <w:rFonts w:ascii="Arial" w:hAnsi="Arial" w:cs="Arial"/>
        </w:rPr>
        <w:t xml:space="preserve">) wypełniania ankiet związanych z realizacją projektu, monitoringiem i ewaluacją; </w:t>
      </w:r>
    </w:p>
    <w:p w:rsidR="00F45CF4" w:rsidRPr="00F45CF4" w:rsidRDefault="0080035C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5CF4" w:rsidRPr="00F45CF4">
        <w:rPr>
          <w:rFonts w:ascii="Arial" w:hAnsi="Arial" w:cs="Arial"/>
        </w:rPr>
        <w:t xml:space="preserve">) współpracy z Beneficjentem; </w:t>
      </w:r>
    </w:p>
    <w:p w:rsidR="00F45CF4" w:rsidRPr="00F45CF4" w:rsidRDefault="0080035C" w:rsidP="006C1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5CF4" w:rsidRPr="00F45CF4">
        <w:rPr>
          <w:rFonts w:ascii="Arial" w:hAnsi="Arial" w:cs="Arial"/>
        </w:rPr>
        <w:t xml:space="preserve">) dostarczania wszelkich niezbędnych dokumentów żądanych przez Beneficjenta. </w:t>
      </w:r>
    </w:p>
    <w:p w:rsidR="00F45CF4" w:rsidRPr="00F45CF4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§ 3</w:t>
      </w:r>
    </w:p>
    <w:p w:rsidR="00F45CF4" w:rsidRPr="00F45CF4" w:rsidRDefault="00F45CF4" w:rsidP="006C1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Etap szkoleniowy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1. Realizowane szkolenia mają zapewnić uczestnikom projektu odpowiednie przygotowanie merytoryczne do prowadzenia działalności gospodarczej.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2. W ramach projektu przewidziano: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a) </w:t>
      </w:r>
      <w:r w:rsidR="0080035C">
        <w:rPr>
          <w:rFonts w:ascii="Arial" w:hAnsi="Arial" w:cs="Arial"/>
        </w:rPr>
        <w:t>szkolenia w zakresie podejmowania i prowadzenia działalności gospodarczej obejmujące następujący zakres tematyczny: forma prawna, zakładanie działalności gospodarczej, rodzaje opodatkowania i rozliczania w firmie, bieżące aspekty prowadzenia działalności, przygotowanie biznesplanu.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b) </w:t>
      </w:r>
      <w:r w:rsidR="0080035C">
        <w:rPr>
          <w:rFonts w:ascii="Arial" w:hAnsi="Arial" w:cs="Arial"/>
        </w:rPr>
        <w:t>szkolenia zawodowe dopasowane do indywidualnych potrzeb, w tym wynikające z uprzednio dokonanego doradztwa i IPD,</w:t>
      </w:r>
    </w:p>
    <w:p w:rsidR="00F45CF4" w:rsidRPr="00F45CF4" w:rsidRDefault="00E7754C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5CF4" w:rsidRPr="0080035C">
        <w:rPr>
          <w:rFonts w:ascii="Arial" w:hAnsi="Arial" w:cs="Arial"/>
        </w:rPr>
        <w:t xml:space="preserve">. Wsparcie szkoleniowe </w:t>
      </w:r>
      <w:r w:rsidR="0080035C" w:rsidRPr="0080035C">
        <w:rPr>
          <w:rFonts w:ascii="Arial" w:hAnsi="Arial" w:cs="Arial"/>
        </w:rPr>
        <w:t xml:space="preserve">zawodowe </w:t>
      </w:r>
      <w:r w:rsidR="00F45CF4" w:rsidRPr="0080035C">
        <w:rPr>
          <w:rFonts w:ascii="Arial" w:hAnsi="Arial" w:cs="Arial"/>
        </w:rPr>
        <w:t xml:space="preserve">realizowane jest na podstawie </w:t>
      </w:r>
      <w:r w:rsidR="00F45CF4" w:rsidRPr="0080035C">
        <w:rPr>
          <w:rFonts w:ascii="Arial" w:hAnsi="Arial" w:cs="Arial"/>
          <w:i/>
          <w:iCs/>
        </w:rPr>
        <w:t xml:space="preserve">Umowy </w:t>
      </w:r>
      <w:r w:rsidR="00D35857" w:rsidRPr="0080035C">
        <w:rPr>
          <w:rFonts w:ascii="Arial" w:hAnsi="Arial" w:cs="Arial"/>
          <w:i/>
          <w:iCs/>
        </w:rPr>
        <w:t xml:space="preserve">o świadczenie usług szkoleniowych </w:t>
      </w:r>
      <w:r w:rsidR="00F45CF4" w:rsidRPr="0080035C">
        <w:rPr>
          <w:rFonts w:ascii="Arial" w:hAnsi="Arial" w:cs="Arial"/>
        </w:rPr>
        <w:t>(której wzór stanowi załącznik nr 8 do niniejszego Regulaminu),</w:t>
      </w:r>
      <w:r w:rsidR="00F45CF4" w:rsidRPr="00F45CF4">
        <w:rPr>
          <w:rFonts w:ascii="Arial" w:hAnsi="Arial" w:cs="Arial"/>
        </w:rPr>
        <w:t xml:space="preserve"> </w:t>
      </w:r>
    </w:p>
    <w:p w:rsidR="00F45CF4" w:rsidRPr="00F45CF4" w:rsidRDefault="00E7754C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5CF4" w:rsidRPr="00F45CF4">
        <w:rPr>
          <w:rFonts w:ascii="Arial" w:hAnsi="Arial" w:cs="Arial"/>
        </w:rPr>
        <w:t xml:space="preserve">. Szkolenia </w:t>
      </w:r>
      <w:r w:rsidR="0080035C">
        <w:rPr>
          <w:rFonts w:ascii="Arial" w:hAnsi="Arial" w:cs="Arial"/>
        </w:rPr>
        <w:t xml:space="preserve">w zakresie podejmowania i prowadzenia działalności gospodarczej </w:t>
      </w:r>
      <w:r w:rsidR="00F45CF4" w:rsidRPr="00F45CF4">
        <w:rPr>
          <w:rFonts w:ascii="Arial" w:hAnsi="Arial" w:cs="Arial"/>
        </w:rPr>
        <w:t xml:space="preserve">będą realizowane w okresie </w:t>
      </w:r>
      <w:r w:rsidR="0080035C">
        <w:rPr>
          <w:rFonts w:ascii="Arial" w:hAnsi="Arial" w:cs="Arial"/>
        </w:rPr>
        <w:t xml:space="preserve">od </w:t>
      </w:r>
      <w:r w:rsidR="00B266DE">
        <w:rPr>
          <w:rFonts w:ascii="Arial" w:hAnsi="Arial" w:cs="Arial"/>
        </w:rPr>
        <w:t>grudnia</w:t>
      </w:r>
      <w:r w:rsidR="00F45CF4" w:rsidRPr="00F45CF4">
        <w:rPr>
          <w:rFonts w:ascii="Arial" w:hAnsi="Arial" w:cs="Arial"/>
        </w:rPr>
        <w:t xml:space="preserve"> 2017 r. Szkolenia </w:t>
      </w:r>
      <w:r w:rsidR="0080035C">
        <w:rPr>
          <w:rFonts w:ascii="Arial" w:hAnsi="Arial" w:cs="Arial"/>
        </w:rPr>
        <w:t xml:space="preserve">z zakresu zakładania i prowadzenia działalności gospodarczej </w:t>
      </w:r>
      <w:r w:rsidR="00F45CF4" w:rsidRPr="00F45CF4">
        <w:rPr>
          <w:rFonts w:ascii="Arial" w:hAnsi="Arial" w:cs="Arial"/>
        </w:rPr>
        <w:t xml:space="preserve">realizowane będą w </w:t>
      </w:r>
      <w:r w:rsidR="00B266DE">
        <w:rPr>
          <w:rFonts w:ascii="Arial" w:hAnsi="Arial" w:cs="Arial"/>
        </w:rPr>
        <w:t>czterech</w:t>
      </w:r>
      <w:r w:rsidR="00F45CF4" w:rsidRPr="00F45CF4">
        <w:rPr>
          <w:rFonts w:ascii="Arial" w:hAnsi="Arial" w:cs="Arial"/>
        </w:rPr>
        <w:t xml:space="preserve"> grupach, w </w:t>
      </w:r>
      <w:r w:rsidR="00B266DE">
        <w:rPr>
          <w:rFonts w:ascii="Arial" w:hAnsi="Arial" w:cs="Arial"/>
        </w:rPr>
        <w:t xml:space="preserve">tygodniu bądź w weekendy </w:t>
      </w:r>
      <w:r w:rsidR="00C97F7C">
        <w:rPr>
          <w:rFonts w:ascii="Arial" w:hAnsi="Arial" w:cs="Arial"/>
        </w:rPr>
        <w:t xml:space="preserve">średnio po </w:t>
      </w:r>
      <w:r w:rsidR="00D35857">
        <w:rPr>
          <w:rFonts w:ascii="Arial" w:hAnsi="Arial" w:cs="Arial"/>
        </w:rPr>
        <w:t>8</w:t>
      </w:r>
      <w:r w:rsidR="00F45CF4" w:rsidRPr="00F45CF4">
        <w:rPr>
          <w:rFonts w:ascii="Arial" w:hAnsi="Arial" w:cs="Arial"/>
        </w:rPr>
        <w:t xml:space="preserve"> godzin</w:t>
      </w:r>
      <w:r w:rsidR="00D35857">
        <w:rPr>
          <w:rFonts w:ascii="Arial" w:hAnsi="Arial" w:cs="Arial"/>
        </w:rPr>
        <w:t xml:space="preserve"> </w:t>
      </w:r>
      <w:r w:rsidR="0080035C">
        <w:rPr>
          <w:rFonts w:ascii="Arial" w:hAnsi="Arial" w:cs="Arial"/>
        </w:rPr>
        <w:t xml:space="preserve">lekcyjnych </w:t>
      </w:r>
      <w:r w:rsidR="00D35857">
        <w:rPr>
          <w:rFonts w:ascii="Arial" w:hAnsi="Arial" w:cs="Arial"/>
        </w:rPr>
        <w:t>dziennie</w:t>
      </w:r>
      <w:r w:rsidR="00C97F7C">
        <w:rPr>
          <w:rFonts w:ascii="Arial" w:hAnsi="Arial" w:cs="Arial"/>
        </w:rPr>
        <w:t>.</w:t>
      </w:r>
    </w:p>
    <w:p w:rsidR="00F45CF4" w:rsidRDefault="00E7754C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45CF4" w:rsidRPr="00F45CF4">
        <w:rPr>
          <w:rFonts w:ascii="Arial" w:hAnsi="Arial" w:cs="Arial"/>
        </w:rPr>
        <w:t>. Etap szkoleniowy zakończy się wydaniem przez Beneficjenta</w:t>
      </w:r>
      <w:r w:rsidR="00C97F7C">
        <w:rPr>
          <w:rFonts w:ascii="Arial" w:hAnsi="Arial" w:cs="Arial"/>
        </w:rPr>
        <w:t>,</w:t>
      </w:r>
      <w:r w:rsidR="00F45CF4" w:rsidRPr="00F45CF4">
        <w:rPr>
          <w:rFonts w:ascii="Arial" w:hAnsi="Arial" w:cs="Arial"/>
        </w:rPr>
        <w:t xml:space="preserve"> uczestnikom projektu</w:t>
      </w:r>
      <w:r w:rsidR="00C97F7C">
        <w:rPr>
          <w:rFonts w:ascii="Arial" w:hAnsi="Arial" w:cs="Arial"/>
        </w:rPr>
        <w:t>,</w:t>
      </w:r>
      <w:r w:rsidR="00F45CF4" w:rsidRPr="00F45CF4">
        <w:rPr>
          <w:rFonts w:ascii="Arial" w:hAnsi="Arial" w:cs="Arial"/>
        </w:rPr>
        <w:t xml:space="preserve"> zaświadczeń potwierdzających uczestnictwo w szkoleniach. </w:t>
      </w:r>
    </w:p>
    <w:p w:rsidR="00F45CF4" w:rsidRPr="00F45CF4" w:rsidRDefault="00E7754C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45CF4" w:rsidRPr="00F45CF4">
        <w:rPr>
          <w:rFonts w:ascii="Arial" w:hAnsi="Arial" w:cs="Arial"/>
        </w:rPr>
        <w:t>. Dopuszcza się możliwość zwolnienia uczestnika projektu z obowiązku uczestniczenia w szkoleniu „</w:t>
      </w:r>
      <w:r w:rsidR="00C97F7C">
        <w:rPr>
          <w:rFonts w:ascii="Arial" w:hAnsi="Arial" w:cs="Arial"/>
        </w:rPr>
        <w:t xml:space="preserve">z </w:t>
      </w:r>
      <w:r w:rsidR="00C97F7C" w:rsidRPr="00C97F7C">
        <w:rPr>
          <w:rFonts w:ascii="Arial" w:hAnsi="Arial" w:cs="Arial"/>
        </w:rPr>
        <w:t>zakres</w:t>
      </w:r>
      <w:r w:rsidR="00C97F7C">
        <w:rPr>
          <w:rFonts w:ascii="Arial" w:hAnsi="Arial" w:cs="Arial"/>
        </w:rPr>
        <w:t>u</w:t>
      </w:r>
      <w:r w:rsidR="00C97F7C" w:rsidRPr="00C97F7C">
        <w:rPr>
          <w:rFonts w:ascii="Arial" w:hAnsi="Arial" w:cs="Arial"/>
        </w:rPr>
        <w:t xml:space="preserve"> podejmowania i prowadzenia działalności gospodarczej</w:t>
      </w:r>
      <w:r w:rsidR="00F45CF4" w:rsidRPr="00F45CF4">
        <w:rPr>
          <w:rFonts w:ascii="Arial" w:hAnsi="Arial" w:cs="Arial"/>
        </w:rPr>
        <w:t xml:space="preserve">” w sytuacji gdy: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uczestnik projektu ukończył wsparcie szkoleniowe lub szkoleniowo – doradcze realizowane w innych projektach np. projektach realizowanych ze środków Europejskiego Funduszu Społecznego w ramach Programu Operacyjnego Kapitał Ludzki (m.in. Działania 6.2, 7.2.2, 8.1.2) lub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lastRenderedPageBreak/>
        <w:t> uczestnik projektu posiada odpowiednią wiedzę i umiejętności do prowadz</w:t>
      </w:r>
      <w:r w:rsidR="00B36E25">
        <w:rPr>
          <w:rFonts w:ascii="Arial" w:hAnsi="Arial" w:cs="Arial"/>
        </w:rPr>
        <w:t>enia działalności gospodarczej – na wniosek uczestnika zwalnia się z obowiązku szkolenia.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Decyzja o zwolnieniu uczestnika z udziału w szkoleniu na podstawie zaświadczenia lub innego dokumentu potwierdzającego stan faktyczny należy do Beneficjenta. Dokumentami, na podstawie których uczestnik może być zwolniony z udziału w bloku szkoleniowym są: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certyfikat/zaświadczenie potwierdzające ukończenie szkoleń lub otrzymania wsparcia szkoleniowo – doradczego w zakresie prowadzenia działalności gospodarczej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 oświadczeni</w:t>
      </w:r>
      <w:r w:rsidR="00B36E25">
        <w:rPr>
          <w:rFonts w:ascii="Arial" w:hAnsi="Arial" w:cs="Arial"/>
        </w:rPr>
        <w:t>e/wniosek</w:t>
      </w:r>
      <w:r w:rsidRPr="00F45CF4">
        <w:rPr>
          <w:rFonts w:ascii="Arial" w:hAnsi="Arial" w:cs="Arial"/>
        </w:rPr>
        <w:t xml:space="preserve"> uczestnika projektu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5CF4" w:rsidRPr="00F45CF4" w:rsidRDefault="00E7754C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45CF4" w:rsidRPr="00F45CF4">
        <w:rPr>
          <w:rFonts w:ascii="Arial" w:hAnsi="Arial" w:cs="Arial"/>
        </w:rPr>
        <w:t xml:space="preserve">. Uczestnik projektu zostaje wykluczony z uczestnictwa w projekcie, gdy: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opuści więcej niż 20 % godzin szkoleniowych; 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złoży poświadczające nieprawdę oświadczenia w </w:t>
      </w:r>
      <w:r w:rsidRPr="00F45CF4">
        <w:rPr>
          <w:rFonts w:ascii="Arial" w:hAnsi="Arial" w:cs="Arial"/>
          <w:i/>
          <w:iCs/>
        </w:rPr>
        <w:t>formularzu rekrutacyjnym</w:t>
      </w:r>
      <w:r w:rsidRPr="00F45CF4">
        <w:rPr>
          <w:rFonts w:ascii="Arial" w:hAnsi="Arial" w:cs="Arial"/>
        </w:rPr>
        <w:t xml:space="preserve">. </w:t>
      </w:r>
    </w:p>
    <w:p w:rsidR="00F45CF4" w:rsidRPr="00F45CF4" w:rsidRDefault="00E7754C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5CF4" w:rsidRPr="00F45CF4">
        <w:rPr>
          <w:rFonts w:ascii="Arial" w:hAnsi="Arial" w:cs="Arial"/>
        </w:rPr>
        <w:t xml:space="preserve">. Uczestnicy projektu są zobowiązani do uczestnictwa w szkoleniach, podpisywania listy obecności na zajęciach szkoleniowych oraz innych stosownych dokumentów. </w:t>
      </w:r>
    </w:p>
    <w:p w:rsidR="00F45CF4" w:rsidRPr="00F45CF4" w:rsidRDefault="00E7754C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5CF4" w:rsidRPr="00F45CF4">
        <w:rPr>
          <w:rFonts w:ascii="Arial" w:hAnsi="Arial" w:cs="Arial"/>
        </w:rPr>
        <w:t xml:space="preserve">. Na żądanie Beneficjenta uczestnicy projektu zobowiązani są do dostarczenia wszystkich wymaganych oświadczeń i innych dokumentów związanych z realizacją projektu. </w:t>
      </w:r>
    </w:p>
    <w:p w:rsidR="00C97F7C" w:rsidRDefault="00F45CF4" w:rsidP="00C97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E7754C">
        <w:rPr>
          <w:rFonts w:ascii="Arial" w:hAnsi="Arial" w:cs="Arial"/>
        </w:rPr>
        <w:t>0</w:t>
      </w:r>
      <w:r w:rsidRPr="00F45CF4">
        <w:rPr>
          <w:rFonts w:ascii="Arial" w:hAnsi="Arial" w:cs="Arial"/>
        </w:rPr>
        <w:t xml:space="preserve">. W sytuacji rezygnacji uczestnika projektu z udziału w projekcie na etapie przed przyznaniem wsparcia finansowego, do udziału w projekcie zostanie zakwalifikowana kolejna osoba z listy rezerwowej. </w:t>
      </w:r>
    </w:p>
    <w:p w:rsidR="00C97F7C" w:rsidRDefault="00C97F7C" w:rsidP="00C97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CF4" w:rsidRPr="00F45CF4" w:rsidRDefault="00A54BE6" w:rsidP="00C97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 xml:space="preserve">§ </w:t>
      </w:r>
      <w:r w:rsidR="00F45CF4" w:rsidRPr="00F45CF4">
        <w:rPr>
          <w:rFonts w:ascii="Arial" w:hAnsi="Arial" w:cs="Arial"/>
          <w:b/>
          <w:bCs/>
        </w:rPr>
        <w:t>4</w:t>
      </w:r>
    </w:p>
    <w:p w:rsidR="00F45CF4" w:rsidRPr="00F45CF4" w:rsidRDefault="00F45CF4" w:rsidP="00C97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Zasady przyznawania wsparcia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1. W celu uzyskania bezzwrotnego wsparcia na rozpoczęcie działalności gospodarczej uczestnik projektu jest zobowiązany do złożenia </w:t>
      </w:r>
      <w:r w:rsidRPr="00F45CF4">
        <w:rPr>
          <w:rFonts w:ascii="Arial" w:hAnsi="Arial" w:cs="Arial"/>
          <w:i/>
          <w:iCs/>
        </w:rPr>
        <w:t xml:space="preserve">Wniosku o udzielenie dotacji inwestycyjnej oraz wsparcia pomostowego.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2. Do </w:t>
      </w:r>
      <w:r w:rsidRPr="00F45CF4">
        <w:rPr>
          <w:rFonts w:ascii="Arial" w:hAnsi="Arial" w:cs="Arial"/>
          <w:i/>
          <w:iCs/>
        </w:rPr>
        <w:t xml:space="preserve">Wniosku o udzielenie dotacji inwestycyjnej oraz wsparcia pomostowego </w:t>
      </w:r>
      <w:r w:rsidRPr="00F45CF4">
        <w:rPr>
          <w:rFonts w:ascii="Arial" w:hAnsi="Arial" w:cs="Arial"/>
        </w:rPr>
        <w:t xml:space="preserve">(wzór stanowi załącznik nr 1 do niniejszego Regulaminu) należy dołączyć następujące dokumenty: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a) biznesplan  przedsięwzięcia</w:t>
      </w:r>
      <w:r w:rsidR="004164AD">
        <w:rPr>
          <w:rFonts w:ascii="Arial" w:hAnsi="Arial" w:cs="Arial"/>
        </w:rPr>
        <w:t xml:space="preserve"> </w:t>
      </w:r>
      <w:r w:rsidR="0061711B" w:rsidRPr="00F45CF4">
        <w:rPr>
          <w:rFonts w:ascii="Arial" w:hAnsi="Arial" w:cs="Arial"/>
        </w:rPr>
        <w:t>na najbliższe dwa lata</w:t>
      </w:r>
      <w:r w:rsidRPr="00F45CF4">
        <w:rPr>
          <w:rFonts w:ascii="Arial" w:hAnsi="Arial" w:cs="Arial"/>
        </w:rPr>
        <w:t xml:space="preserve">, zgodny ze wzorem dostępnym na stronie internetowej </w:t>
      </w:r>
      <w:r w:rsidR="0061711B" w:rsidRPr="0061711B">
        <w:rPr>
          <w:rFonts w:ascii="Arial" w:hAnsi="Arial" w:cs="Arial"/>
        </w:rPr>
        <w:t>Miasta Łomża: www.lomza.pl oraz Powiatu Łomżyńskiego: www.powiatlomzynski.pl</w:t>
      </w:r>
      <w:r w:rsidR="0061711B" w:rsidRPr="00F45CF4">
        <w:rPr>
          <w:rFonts w:ascii="Arial" w:hAnsi="Arial" w:cs="Arial"/>
        </w:rPr>
        <w:t>(wzór stanowi załącznik nr 2 do niniejszego Regulaminu)</w:t>
      </w:r>
      <w:r w:rsidRPr="00F45CF4">
        <w:rPr>
          <w:rFonts w:ascii="Arial" w:hAnsi="Arial" w:cs="Arial"/>
        </w:rPr>
        <w:t>, zawierający szczegółowe zestawienie towarów lub usług, które przewidywane są do zakupienia w ramach realizacji biznesplanu wraz ze wskazaniem ich parametrów technicznych lub jakościowych oraz wartości jednostkowej (ewentualnie zawierający szczegółowe zestawienie planowanych do zakupienia lub pozyskania wartości niematerialnych i prawnych wraz ze wskazaniem ich parametrów technicznych lub jakościowych oraz wartości jednostkowej), jak również źródła ich pokrycia uwzględniające środki finansowe na rozwój przedsiębiorczości oraz inne środki wykorzystane do rozpoczęcia i prowadzenia działalności gospodarczej, w tym środki własne</w:t>
      </w:r>
      <w:r w:rsidR="004164AD">
        <w:rPr>
          <w:rFonts w:ascii="Arial" w:hAnsi="Arial" w:cs="Arial"/>
        </w:rPr>
        <w:t xml:space="preserve"> </w:t>
      </w:r>
      <w:r w:rsidRPr="00F45CF4">
        <w:rPr>
          <w:rFonts w:ascii="Arial" w:hAnsi="Arial" w:cs="Arial"/>
        </w:rPr>
        <w:t xml:space="preserve">(biznesplan powinien być przygotowany zgodnie z ogólnie obowiązującymi standardami dla danego typu podmiotu),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b) harmonogram rzeczowo-finansowy inwestycji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c) oświadczenie uczestnika o niekorzystaniu z innej pomocy dotyczącej tych samych wydatków kwalifikowalnych oraz o nieubieganiu się o pomoc na pokrycie tych samych wydatków kwalifikowalnych (rozpoczęcie działalności gospodarczej),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d) oświadczenie uczestnika, że w bieżącym roku kalendarzowym oraz dwóch poprzedzających go latach kalendarzowych korzystał lub nie korzystał z pomocy de minimis, której wartość brutto łącznie z pomocą, o którą się ubiega, przekraczałaby równowartość w złotych kwoty 200 000 euro, a w przypadku działalności gospodarczej w sektorze drogowego transportu towarów - równowartość w złotych kwoty 100 000 euro, obliczonych według średniego kursu Narodowego Banku Polskiego obowiązującego w dniu udzielenia pomocy,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lastRenderedPageBreak/>
        <w:t>e) oświadczenie o niekaralności za przestępstwa popełnione przeciwko obrotowi gospodarczemu w rozumieniu ustawy z dnia 6 czerwca 1997 r</w:t>
      </w:r>
      <w:r w:rsidRPr="00F45CF4">
        <w:rPr>
          <w:rFonts w:ascii="Arial" w:hAnsi="Arial" w:cs="Arial"/>
          <w:i/>
          <w:iCs/>
        </w:rPr>
        <w:t xml:space="preserve">. Kodeks karny </w:t>
      </w:r>
      <w:r w:rsidRPr="00F45CF4">
        <w:rPr>
          <w:rFonts w:ascii="Arial" w:hAnsi="Arial" w:cs="Arial"/>
        </w:rPr>
        <w:t xml:space="preserve">(Dz. U. nr 88 poz. 553 z późn. zm.),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f) oświadczenie o zamiarze zarejestrowania się jako płatnik VAT, </w:t>
      </w:r>
    </w:p>
    <w:p w:rsidR="00F45CF4" w:rsidRPr="00F45CF4" w:rsidRDefault="00F45CF4" w:rsidP="00617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g) zaświadczenie potwierdzające ukończenie etapu szkoleniowego w ramach projektu lub zaakceptowane przez Beneficjenta zaświadczenie lub oświadczenie potwierdzające posiadanie odpowiedniej wiedzy i umiejętności do prowadzenia działalności gospodarczej.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3. O terminie rozpoczęcia i zakończenia naboru wniosków o dofinansowanie Beneficjent powiadomi uczestników projektu poprzez informację na stronie internetowej projektu. </w:t>
      </w:r>
    </w:p>
    <w:p w:rsidR="00F45CF4" w:rsidRPr="00F45CF4" w:rsidRDefault="0061711B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54C">
        <w:rPr>
          <w:rFonts w:ascii="Arial" w:hAnsi="Arial" w:cs="Arial"/>
        </w:rPr>
        <w:t xml:space="preserve">4. </w:t>
      </w:r>
      <w:r w:rsidR="00F45CF4" w:rsidRPr="00E7754C">
        <w:rPr>
          <w:rFonts w:ascii="Arial" w:hAnsi="Arial" w:cs="Arial"/>
        </w:rPr>
        <w:t xml:space="preserve">Ocena złożonych wniosków zostanie dokonana w terminie do 15 dni roboczych od dnia </w:t>
      </w:r>
      <w:r w:rsidR="004164AD" w:rsidRPr="00E7754C">
        <w:rPr>
          <w:rFonts w:ascii="Arial" w:hAnsi="Arial" w:cs="Arial"/>
        </w:rPr>
        <w:t xml:space="preserve">złożenia </w:t>
      </w:r>
      <w:r w:rsidR="00F45CF4" w:rsidRPr="00E7754C">
        <w:rPr>
          <w:rFonts w:ascii="Arial" w:hAnsi="Arial" w:cs="Arial"/>
        </w:rPr>
        <w:t>wniosków w oparciu o następujące kryteria formaln</w:t>
      </w:r>
      <w:r w:rsidR="001132A5">
        <w:rPr>
          <w:rFonts w:ascii="Arial" w:hAnsi="Arial" w:cs="Arial"/>
        </w:rPr>
        <w:t>o-merytoryczne</w:t>
      </w:r>
      <w:r w:rsidR="00F45CF4" w:rsidRPr="00E7754C">
        <w:rPr>
          <w:rFonts w:ascii="Arial" w:hAnsi="Arial" w:cs="Arial"/>
        </w:rPr>
        <w:t>:</w:t>
      </w:r>
      <w:r w:rsidR="00F45CF4" w:rsidRPr="00F45CF4">
        <w:rPr>
          <w:rFonts w:ascii="Arial" w:hAnsi="Arial" w:cs="Arial"/>
        </w:rPr>
        <w:t xml:space="preserve">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wnioskodawca podał wszystkie wymagane dane osobowe?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opisano działalność gospodarczą, na którą wnioskodawca ubiega się o środki finansowe na rozwój przedsiębiorczości?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działalność gospodarcza/podmiot nie są wykluczeni z możliwości ubiegania się o pomoc </w:t>
      </w:r>
      <w:r w:rsidRPr="00F45CF4">
        <w:rPr>
          <w:rFonts w:ascii="Arial" w:hAnsi="Arial" w:cs="Arial"/>
          <w:i/>
          <w:iCs/>
        </w:rPr>
        <w:t>de minimis</w:t>
      </w:r>
      <w:r w:rsidRPr="00F45CF4">
        <w:rPr>
          <w:rFonts w:ascii="Arial" w:hAnsi="Arial" w:cs="Arial"/>
        </w:rPr>
        <w:t xml:space="preserve">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harmonogram finansowo – rzeczowy zawiera wszystkie niezbędne informacje?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wnioskodawca dołączył do wniosku zaświadczenie o ukończeniu etapu szkoleniowego lub oświadczenie potwierdzające posiadanie odpowiedniej wiedzy i umiejętności do prowadzenia działalności gospodarczej?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wnioskodawca podpisał wszystkie wymagane oświadczenia?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do wniosku dołączono biznesplan przedsięwzięcia zgodny z obowiązującym wzorem?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</w:t>
      </w:r>
      <w:r w:rsidR="00AF33E5" w:rsidRPr="00AF33E5">
        <w:rPr>
          <w:rFonts w:ascii="Arial" w:hAnsi="Arial" w:cs="Arial"/>
        </w:rPr>
        <w:t>Czy wnioskodawca posiada doświadczenie zawodowe i /lub umiejętności  i/lub predyspozycje spójne w stosunku do proponowanej inicjatywy?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biznesplan zawiera wszystkie aspekty umożliwiające realizację i finansowanie?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przedsięwzięcie jest racjonalne?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wydatki opisane w biznesplanie są adekwatne i zgodne z założeniami przedmiotowej działalności?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 Czy biznesplan jest wykonalny? </w:t>
      </w:r>
    </w:p>
    <w:p w:rsidR="00F45CF4" w:rsidRPr="00F45CF4" w:rsidRDefault="0061711B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45CF4" w:rsidRPr="00F45CF4">
        <w:rPr>
          <w:rFonts w:ascii="Arial" w:hAnsi="Arial" w:cs="Arial"/>
        </w:rPr>
        <w:t xml:space="preserve">. Beneficjent zastrzega sobie prawo określenia dodatkowych kryteriów, które będą przedstawione uczestnikom projektu przed wyznaczeniem terminu rozpoczęcia przyjmowania </w:t>
      </w:r>
      <w:r w:rsidR="00F45CF4" w:rsidRPr="00F45CF4">
        <w:rPr>
          <w:rFonts w:ascii="Arial" w:hAnsi="Arial" w:cs="Arial"/>
          <w:i/>
          <w:iCs/>
        </w:rPr>
        <w:t>Wniosków o udzielenie dotacji inwestycyjnej oraz wsparcia pomostowego</w:t>
      </w:r>
      <w:r w:rsidR="00F45CF4" w:rsidRPr="00F45CF4">
        <w:rPr>
          <w:rFonts w:ascii="Arial" w:hAnsi="Arial" w:cs="Arial"/>
        </w:rPr>
        <w:t xml:space="preserve">. </w:t>
      </w:r>
    </w:p>
    <w:p w:rsidR="00F45CF4" w:rsidRPr="00F45CF4" w:rsidRDefault="0061711B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45CF4" w:rsidRPr="00F45CF4">
        <w:rPr>
          <w:rFonts w:ascii="Arial" w:hAnsi="Arial" w:cs="Arial"/>
        </w:rPr>
        <w:t xml:space="preserve">. Dokumenty powinny być złożone w 2 egzemplarzach w terminie wskazanym przez Beneficjenta. </w:t>
      </w:r>
    </w:p>
    <w:p w:rsidR="00F45CF4" w:rsidRPr="00F45CF4" w:rsidRDefault="0061711B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45CF4" w:rsidRPr="00F45CF4">
        <w:rPr>
          <w:rFonts w:ascii="Arial" w:hAnsi="Arial" w:cs="Arial"/>
        </w:rPr>
        <w:t>. Wszystkie złożone przez uczestników projektu wnioski są weryfikowane formaln</w:t>
      </w:r>
      <w:r w:rsidR="001132A5">
        <w:rPr>
          <w:rFonts w:ascii="Arial" w:hAnsi="Arial" w:cs="Arial"/>
        </w:rPr>
        <w:t xml:space="preserve">o-merytorycznie </w:t>
      </w:r>
      <w:r w:rsidR="00F45CF4" w:rsidRPr="00F45CF4">
        <w:rPr>
          <w:rFonts w:ascii="Arial" w:hAnsi="Arial" w:cs="Arial"/>
        </w:rPr>
        <w:t xml:space="preserve">przez Komisję Oceny Wniosków, zwaną dalej KOW, powołaną przez </w:t>
      </w:r>
      <w:r>
        <w:rPr>
          <w:rFonts w:ascii="Arial" w:hAnsi="Arial" w:cs="Arial"/>
        </w:rPr>
        <w:t>Beneficjenta,</w:t>
      </w:r>
      <w:r w:rsidR="00F45CF4" w:rsidRPr="00F45CF4">
        <w:rPr>
          <w:rFonts w:ascii="Arial" w:hAnsi="Arial" w:cs="Arial"/>
        </w:rPr>
        <w:t xml:space="preserve"> która obraduje zgodnie z Regulaminem KOW, dostępnym na stronie internetowej </w:t>
      </w:r>
      <w:r>
        <w:rPr>
          <w:rFonts w:ascii="Arial" w:hAnsi="Arial" w:cs="Arial"/>
          <w:sz w:val="23"/>
          <w:szCs w:val="23"/>
        </w:rPr>
        <w:t xml:space="preserve">Miasta </w:t>
      </w:r>
      <w:r w:rsidRPr="00B36E25">
        <w:rPr>
          <w:rFonts w:ascii="Arial" w:hAnsi="Arial" w:cs="Arial"/>
          <w:sz w:val="23"/>
          <w:szCs w:val="23"/>
        </w:rPr>
        <w:t>Łomża: www.lomza.pl oraz Powiatu Łomżyńskiego: www.powiatlomzynski.pl</w:t>
      </w:r>
      <w:r w:rsidRPr="00B36E25">
        <w:rPr>
          <w:rFonts w:ascii="Arial" w:hAnsi="Arial" w:cs="Arial"/>
        </w:rPr>
        <w:t>.</w:t>
      </w:r>
    </w:p>
    <w:p w:rsidR="00F45CF4" w:rsidRPr="00F45CF4" w:rsidRDefault="0061711B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5CF4" w:rsidRPr="00F45CF4">
        <w:rPr>
          <w:rFonts w:ascii="Arial" w:hAnsi="Arial" w:cs="Arial"/>
        </w:rPr>
        <w:t xml:space="preserve">. Po zakończeniu prac Komisji Oceny Wniosków, przed wysłaniem zawiadomienia w formie pisemnej do uczestnika projektu, wynik oceny w postaci </w:t>
      </w:r>
      <w:r w:rsidR="00F45CF4" w:rsidRPr="00F45CF4">
        <w:rPr>
          <w:rFonts w:ascii="Arial" w:hAnsi="Arial" w:cs="Arial"/>
          <w:b/>
          <w:bCs/>
        </w:rPr>
        <w:t xml:space="preserve">listy wniosków zakwalifikowanych </w:t>
      </w:r>
      <w:r w:rsidR="00F45CF4" w:rsidRPr="00F45CF4">
        <w:rPr>
          <w:rFonts w:ascii="Arial" w:hAnsi="Arial" w:cs="Arial"/>
        </w:rPr>
        <w:t xml:space="preserve">jest podawany do publicznej wiadomości poprzez zamieszczanie listy na stronie internetowej beneficjenta. </w:t>
      </w:r>
    </w:p>
    <w:p w:rsidR="00F45CF4" w:rsidRPr="00F45CF4" w:rsidRDefault="0061711B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5CF4" w:rsidRPr="00F45CF4">
        <w:rPr>
          <w:rFonts w:ascii="Arial" w:hAnsi="Arial" w:cs="Arial"/>
        </w:rPr>
        <w:t xml:space="preserve">. Beneficjent pisemnie informuje (za potwierdzeniem odbioru) uczestnika projektu o wyniku oceny wniosków w terminie 5 dni roboczych od dnia dokonania oceny, wraz z uzasadnieniem oraz </w:t>
      </w:r>
      <w:r w:rsidR="00F45CF4" w:rsidRPr="00F45CF4">
        <w:rPr>
          <w:rFonts w:ascii="Arial" w:hAnsi="Arial" w:cs="Arial"/>
          <w:b/>
          <w:bCs/>
        </w:rPr>
        <w:t>uzyskanym wynikiem (pozytywny/negatywny)</w:t>
      </w:r>
      <w:r w:rsidR="00F45CF4" w:rsidRPr="00F45CF4">
        <w:rPr>
          <w:rFonts w:ascii="Arial" w:hAnsi="Arial" w:cs="Arial"/>
        </w:rPr>
        <w:t xml:space="preserve">. Komisja Oceniająca Wniosek może zakwestionować wysokość wnioskowanej pomocy, jeśli uzna że nie wszystkie wydatki wykazane we wniosku są kwalifikowalne. Otrzymanie pozytywnej decyzji o przyznaniu środków finansowych na rozwój przedsiębiorczości oznacza zobowiązanie </w:t>
      </w:r>
      <w:r w:rsidR="00F45CF4" w:rsidRPr="00F45CF4">
        <w:rPr>
          <w:rFonts w:ascii="Arial" w:hAnsi="Arial" w:cs="Arial"/>
        </w:rPr>
        <w:lastRenderedPageBreak/>
        <w:t xml:space="preserve">Beneficjenta do podpisania </w:t>
      </w:r>
      <w:r w:rsidR="00F45CF4" w:rsidRPr="00F45CF4">
        <w:rPr>
          <w:rFonts w:ascii="Arial" w:hAnsi="Arial" w:cs="Arial"/>
          <w:i/>
          <w:iCs/>
        </w:rPr>
        <w:t xml:space="preserve">Umowy o udzielenie dotacji inwestycyjnej oraz wsparcia pomostowego </w:t>
      </w:r>
      <w:r w:rsidR="00F45CF4" w:rsidRPr="00F45CF4">
        <w:rPr>
          <w:rFonts w:ascii="Arial" w:hAnsi="Arial" w:cs="Arial"/>
        </w:rPr>
        <w:t xml:space="preserve">(wzór stanowi załącznik nr 6 do niniejszego </w:t>
      </w:r>
      <w:r w:rsidR="00F45CF4" w:rsidRPr="00F45CF4">
        <w:rPr>
          <w:rFonts w:ascii="Arial" w:hAnsi="Arial" w:cs="Arial"/>
          <w:i/>
          <w:iCs/>
        </w:rPr>
        <w:t>Regulaminu</w:t>
      </w:r>
      <w:r w:rsidR="00F45CF4" w:rsidRPr="00F45CF4">
        <w:rPr>
          <w:rFonts w:ascii="Arial" w:hAnsi="Arial" w:cs="Arial"/>
        </w:rPr>
        <w:t xml:space="preserve">) z uczestnikiem projektu, któremu to wsparcie przyznano. </w:t>
      </w:r>
    </w:p>
    <w:p w:rsidR="00F45CF4" w:rsidRPr="00F45CF4" w:rsidRDefault="0061711B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5CF4" w:rsidRPr="00F45CF4">
        <w:rPr>
          <w:rFonts w:ascii="Arial" w:hAnsi="Arial" w:cs="Arial"/>
        </w:rPr>
        <w:t>. Uczestnikowi projektu, którego wniosek został odrzucony</w:t>
      </w:r>
      <w:r w:rsidR="001132A5">
        <w:rPr>
          <w:rFonts w:ascii="Arial" w:hAnsi="Arial" w:cs="Arial"/>
        </w:rPr>
        <w:t>/oceniony negatywnie</w:t>
      </w:r>
      <w:r w:rsidR="00F45CF4" w:rsidRPr="00F45CF4">
        <w:rPr>
          <w:rFonts w:ascii="Arial" w:hAnsi="Arial" w:cs="Arial"/>
        </w:rPr>
        <w:t xml:space="preserve"> z powodów formaln</w:t>
      </w:r>
      <w:r w:rsidR="001132A5">
        <w:rPr>
          <w:rFonts w:ascii="Arial" w:hAnsi="Arial" w:cs="Arial"/>
        </w:rPr>
        <w:t>o-merytorycznych</w:t>
      </w:r>
      <w:r w:rsidR="00F45CF4" w:rsidRPr="00F45CF4">
        <w:rPr>
          <w:rFonts w:ascii="Arial" w:hAnsi="Arial" w:cs="Arial"/>
        </w:rPr>
        <w:t xml:space="preserve"> na etapie oceny przysługuje prawo jednokrotnego skorygowania, poprzez złożenie nowego </w:t>
      </w:r>
      <w:r w:rsidR="00F45CF4" w:rsidRPr="00F45CF4">
        <w:rPr>
          <w:rFonts w:ascii="Arial" w:hAnsi="Arial" w:cs="Arial"/>
          <w:i/>
          <w:iCs/>
        </w:rPr>
        <w:t xml:space="preserve">Wniosku o udzielenie dotacji inwestycyjnej oraz wsparcia pomostowego, </w:t>
      </w:r>
      <w:r w:rsidR="00F45CF4" w:rsidRPr="00F45CF4">
        <w:rPr>
          <w:rFonts w:ascii="Arial" w:hAnsi="Arial" w:cs="Arial"/>
        </w:rPr>
        <w:t xml:space="preserve">w terminie 5 dni roboczych od dnia otrzymania (za potwierdzeniem odbioru) pisemnej informacji o wyniku oceny. Skorygowany </w:t>
      </w:r>
      <w:r w:rsidR="00F45CF4" w:rsidRPr="00F45CF4">
        <w:rPr>
          <w:rFonts w:ascii="Arial" w:hAnsi="Arial" w:cs="Arial"/>
          <w:i/>
          <w:iCs/>
        </w:rPr>
        <w:t xml:space="preserve">Wniosek o udzielenie dotacji inwestycyjnej oraz wsparcia pomostowego </w:t>
      </w:r>
      <w:r w:rsidR="00F45CF4" w:rsidRPr="00F45CF4">
        <w:rPr>
          <w:rFonts w:ascii="Arial" w:hAnsi="Arial" w:cs="Arial"/>
        </w:rPr>
        <w:t xml:space="preserve">będzie ponownie </w:t>
      </w:r>
      <w:r w:rsidR="001132A5">
        <w:rPr>
          <w:rFonts w:ascii="Arial" w:hAnsi="Arial" w:cs="Arial"/>
        </w:rPr>
        <w:t>rozpatrywany</w:t>
      </w:r>
      <w:r w:rsidR="00F45CF4" w:rsidRPr="00F45CF4">
        <w:rPr>
          <w:rFonts w:ascii="Arial" w:hAnsi="Arial" w:cs="Arial"/>
        </w:rPr>
        <w:t xml:space="preserve"> przez KOW.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1</w:t>
      </w:r>
      <w:r w:rsidRPr="00F45CF4">
        <w:rPr>
          <w:rFonts w:ascii="Arial" w:hAnsi="Arial" w:cs="Arial"/>
        </w:rPr>
        <w:t xml:space="preserve">. </w:t>
      </w:r>
      <w:r w:rsidRPr="00F45CF4">
        <w:rPr>
          <w:rFonts w:ascii="Helvetica" w:hAnsi="Helvetica" w:cs="Helvetica"/>
        </w:rPr>
        <w:t>Be</w:t>
      </w:r>
      <w:r w:rsidRPr="00F45CF4">
        <w:rPr>
          <w:rFonts w:ascii="Arial" w:hAnsi="Arial" w:cs="Arial"/>
        </w:rPr>
        <w:t xml:space="preserve">neficjent ma obowiązek dokonania ponownej weryfikacji </w:t>
      </w:r>
      <w:r w:rsidRPr="00F45CF4">
        <w:rPr>
          <w:rFonts w:ascii="Arial" w:hAnsi="Arial" w:cs="Arial"/>
          <w:i/>
          <w:iCs/>
        </w:rPr>
        <w:t xml:space="preserve">Wniosku o udzielenie dotacji inwestycyjnej oraz wsparcia pomostowego </w:t>
      </w:r>
      <w:r w:rsidRPr="00F45CF4">
        <w:rPr>
          <w:rFonts w:ascii="Arial" w:hAnsi="Arial" w:cs="Arial"/>
        </w:rPr>
        <w:t xml:space="preserve">w terminie 5 dni roboczych od dnia ponownego złożenia wniosku, przy czym ocena ta nie może być dokonywana przez te same osoby, które uczestniczyły w ocenie pierwszej wersji dokumentu.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2</w:t>
      </w:r>
      <w:r w:rsidRPr="00F45CF4">
        <w:rPr>
          <w:rFonts w:ascii="Arial" w:hAnsi="Arial" w:cs="Arial"/>
        </w:rPr>
        <w:t xml:space="preserve">. Beneficjent niezwłocznie po zakończeniu ponownej weryfikacji </w:t>
      </w:r>
      <w:r w:rsidRPr="00F45CF4">
        <w:rPr>
          <w:rFonts w:ascii="Arial" w:hAnsi="Arial" w:cs="Arial"/>
          <w:i/>
          <w:iCs/>
        </w:rPr>
        <w:t xml:space="preserve">Wniosku o udzielenie dotacji inwestycyjnej oraz wsparcia pomostowego </w:t>
      </w:r>
      <w:r w:rsidRPr="00F45CF4">
        <w:rPr>
          <w:rFonts w:ascii="Arial" w:hAnsi="Arial" w:cs="Arial"/>
        </w:rPr>
        <w:t xml:space="preserve">ma obowiązek pisemnego poinformowania (za potwierdzeniem odbioru) uczestnika projektu o jej wynikach. Ponowna ocena jest oceną wiążącą i ostateczną, od której nie przysługuje odwołanie.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3</w:t>
      </w:r>
      <w:r w:rsidRPr="00F45CF4">
        <w:rPr>
          <w:rFonts w:ascii="Arial" w:hAnsi="Arial" w:cs="Arial"/>
        </w:rPr>
        <w:t xml:space="preserve">. </w:t>
      </w:r>
      <w:r w:rsidR="00712A5E">
        <w:rPr>
          <w:rFonts w:ascii="Arial" w:hAnsi="Arial" w:cs="Arial"/>
        </w:rPr>
        <w:t>Podanie</w:t>
      </w:r>
      <w:r w:rsidRPr="00F45CF4">
        <w:rPr>
          <w:rFonts w:ascii="Arial" w:hAnsi="Arial" w:cs="Arial"/>
        </w:rPr>
        <w:t xml:space="preserve"> listy uczestników projektu kwalifikujących się do otrzymania wsparcia w postaci dotacji inwestycyjnej oraz wsparcia pomostowego możliwe jest przed rozpatrzeniem wszystkich wniosków o ponowną weryfikację.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4</w:t>
      </w:r>
      <w:r w:rsidRPr="00F45CF4">
        <w:rPr>
          <w:rFonts w:ascii="Arial" w:hAnsi="Arial" w:cs="Arial"/>
        </w:rPr>
        <w:t xml:space="preserve">. Dotacja inwestycyjna oraz wsparcie pomostowe będą udzielane na podstawie </w:t>
      </w:r>
      <w:r w:rsidRPr="00F45CF4">
        <w:rPr>
          <w:rFonts w:ascii="Arial" w:hAnsi="Arial" w:cs="Arial"/>
          <w:i/>
          <w:iCs/>
        </w:rPr>
        <w:t xml:space="preserve">Umowy o udzielenie dotacji inwestycyjnej oraz wsparcia pomostowego </w:t>
      </w:r>
      <w:r w:rsidRPr="00F45CF4">
        <w:rPr>
          <w:rFonts w:ascii="Arial" w:hAnsi="Arial" w:cs="Arial"/>
        </w:rPr>
        <w:t xml:space="preserve">zawartej pomiędzy Beneficjentem, a uczestnikiem projektu po uzyskaniu przez uczestnika projektu wpisu do Centralnej Ewidencji i Informacji o Działalności Gospodarczej lub Krajowego Rejestru Sądowego. Uczestnik projektu, który podpisze </w:t>
      </w:r>
      <w:r w:rsidRPr="00F45CF4">
        <w:rPr>
          <w:rFonts w:ascii="Arial" w:hAnsi="Arial" w:cs="Arial"/>
          <w:i/>
          <w:iCs/>
        </w:rPr>
        <w:t xml:space="preserve">Umowę o udzielenie dotacji inwestycyjnej oraz wsparcia pomostowego </w:t>
      </w:r>
      <w:r w:rsidRPr="00F45CF4">
        <w:rPr>
          <w:rFonts w:ascii="Arial" w:hAnsi="Arial" w:cs="Arial"/>
        </w:rPr>
        <w:t xml:space="preserve">jednocześnie zobowiązany będzie do: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a) dokonania zakupów towarów i usług ze środków przyznanych na rozwój przedsiębiorczości zgodnie z biznesplanem oraz harmonogramem rzeczowo-finansowym inwestycji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b) korzystania ze środków finansowych na rozwój przedsiębiorczości w sposób gwarantujący osiągnięcie założonych celów i zadań;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c) rozliczenia otrzymanych środków w terminie wskazanym w </w:t>
      </w:r>
      <w:r w:rsidRPr="00F45CF4">
        <w:rPr>
          <w:rFonts w:ascii="Arial" w:hAnsi="Arial" w:cs="Arial"/>
          <w:i/>
          <w:iCs/>
        </w:rPr>
        <w:t>Umowie</w:t>
      </w:r>
      <w:r w:rsidRPr="00F45CF4">
        <w:rPr>
          <w:rFonts w:ascii="Arial" w:hAnsi="Arial" w:cs="Arial"/>
        </w:rPr>
        <w:t xml:space="preserve">, nie dłuższym niż 30 dni kalendarzowych od dnia, w którym nastąpiło zakończenie wykorzystywania środków przyznanych na rozwój przedsiębiorczości;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d) przeznaczenia całej kwoty środków uzyskanych w wyniku zwrotu zapłaconego podatku VAT na pokrycie wydatków związanych z prowadzoną działalnością gospodarczą;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e) poddania się kontroli w zakresie prawidłowości korzystania ze środków finansowych na rozwój przedsiębiorczości;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f) zwrotu udzielonych środków finansowych na rozwój przedsiębiorczości w przypadku ich wykorzystania niezgodnie z zapisami </w:t>
      </w:r>
      <w:r w:rsidRPr="00F45CF4">
        <w:rPr>
          <w:rFonts w:ascii="Arial" w:hAnsi="Arial" w:cs="Arial"/>
          <w:i/>
          <w:iCs/>
        </w:rPr>
        <w:t>Umowy</w:t>
      </w:r>
      <w:r w:rsidRPr="00F45CF4">
        <w:rPr>
          <w:rFonts w:ascii="Arial" w:hAnsi="Arial" w:cs="Arial"/>
        </w:rPr>
        <w:t xml:space="preserve">, przepisami prawa oraz zasadami obowiązującymi w ramach RPO;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g) prowadzenia działalności gospodarczej </w:t>
      </w:r>
      <w:r w:rsidRPr="00F45CF4">
        <w:rPr>
          <w:rFonts w:ascii="Arial" w:hAnsi="Arial" w:cs="Arial"/>
          <w:b/>
          <w:bCs/>
        </w:rPr>
        <w:t xml:space="preserve">przez co najmniej 12 miesięcy </w:t>
      </w:r>
      <w:r w:rsidRPr="00F45CF4">
        <w:rPr>
          <w:rFonts w:ascii="Arial" w:hAnsi="Arial" w:cs="Arial"/>
        </w:rPr>
        <w:t xml:space="preserve">od dnia uzyskania wpisu do Centralnej Ewidencji i Informacji o Działalności Gospodarczej lub Krajowego Rejestru Sądowego.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5</w:t>
      </w:r>
      <w:r w:rsidRPr="00F45CF4">
        <w:rPr>
          <w:rFonts w:ascii="Arial" w:hAnsi="Arial" w:cs="Arial"/>
        </w:rPr>
        <w:t xml:space="preserve">. Otrzymanie środków na rozwój przedsiębiorczości jest uwarunkowane złożeniem zabezpieczenia zwrotu przekazanego wsparcia finansowego w formie weksla </w:t>
      </w:r>
      <w:r w:rsidRPr="00F45CF4">
        <w:rPr>
          <w:rFonts w:ascii="Arial" w:hAnsi="Arial" w:cs="Arial"/>
          <w:i/>
          <w:iCs/>
        </w:rPr>
        <w:t>in blanco</w:t>
      </w:r>
      <w:r w:rsidR="00D9297F">
        <w:rPr>
          <w:rFonts w:ascii="Arial" w:hAnsi="Arial" w:cs="Arial"/>
        </w:rPr>
        <w:t xml:space="preserve"> wraz z deklaracją wekslową.</w:t>
      </w:r>
      <w:r w:rsidRPr="00F45CF4">
        <w:rPr>
          <w:rFonts w:ascii="Arial" w:hAnsi="Arial" w:cs="Arial"/>
        </w:rPr>
        <w:t xml:space="preserve">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6</w:t>
      </w:r>
      <w:r w:rsidRPr="00F45CF4">
        <w:rPr>
          <w:rFonts w:ascii="Arial" w:hAnsi="Arial" w:cs="Arial"/>
        </w:rPr>
        <w:t xml:space="preserve">. Wpis do Centralnej Ewidencji i Informacji o Działalności Gospodarczej lub Krajowego Rejestru oraz zaświadczenie o ukończeniu etapu szkoleniowego (ewentualnie zaświadczenie lub inny dokument potwierdzający posiadanie wiedzy i umiejętności w </w:t>
      </w:r>
      <w:r w:rsidRPr="00F45CF4">
        <w:rPr>
          <w:rFonts w:ascii="Arial" w:hAnsi="Arial" w:cs="Arial"/>
        </w:rPr>
        <w:lastRenderedPageBreak/>
        <w:t xml:space="preserve">zakresie prowadzenia działalności gospodarczej) stanowić będą załączniki do </w:t>
      </w:r>
      <w:r w:rsidRPr="00F45CF4">
        <w:rPr>
          <w:rFonts w:ascii="Arial" w:hAnsi="Arial" w:cs="Arial"/>
          <w:i/>
          <w:iCs/>
        </w:rPr>
        <w:t xml:space="preserve">Umowy o udzielenie dotacji inwestycyjnej oraz wsparcia pomostowego.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7</w:t>
      </w:r>
      <w:r w:rsidRPr="00F45CF4">
        <w:rPr>
          <w:rFonts w:ascii="Arial" w:hAnsi="Arial" w:cs="Arial"/>
        </w:rPr>
        <w:t xml:space="preserve">. </w:t>
      </w:r>
      <w:r w:rsidR="00712A5E">
        <w:rPr>
          <w:rFonts w:ascii="Arial" w:hAnsi="Arial" w:cs="Arial"/>
        </w:rPr>
        <w:t>Założenie działalności oraz w</w:t>
      </w:r>
      <w:r w:rsidRPr="00F45CF4">
        <w:rPr>
          <w:rFonts w:ascii="Arial" w:hAnsi="Arial" w:cs="Arial"/>
        </w:rPr>
        <w:t xml:space="preserve">szelkie wydatki poniesione przed podpisaniem </w:t>
      </w:r>
      <w:r w:rsidRPr="00F45CF4">
        <w:rPr>
          <w:rFonts w:ascii="Arial" w:hAnsi="Arial" w:cs="Arial"/>
          <w:i/>
          <w:iCs/>
        </w:rPr>
        <w:t xml:space="preserve">Umowy </w:t>
      </w:r>
      <w:r w:rsidRPr="00F45CF4">
        <w:rPr>
          <w:rFonts w:ascii="Arial" w:hAnsi="Arial" w:cs="Arial"/>
        </w:rPr>
        <w:t xml:space="preserve">uczestnik projektu ponosi na własne ryzyko i własny koszt, z zastrzeżeniem że wydatki kwalifikowalne poniesione od dnia zarejestrowania działalności gospodarczej mogą zostać zrefundowane w przypadku otrzymania środków finansowych na rozpoczęcie działalności gospodarczej.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8</w:t>
      </w:r>
      <w:r w:rsidRPr="00F45CF4">
        <w:rPr>
          <w:rFonts w:ascii="Arial" w:hAnsi="Arial" w:cs="Arial"/>
        </w:rPr>
        <w:t xml:space="preserve">. Beneficjent w dniu zawarcia </w:t>
      </w:r>
      <w:r w:rsidRPr="00F45CF4">
        <w:rPr>
          <w:rFonts w:ascii="Arial" w:hAnsi="Arial" w:cs="Arial"/>
          <w:i/>
          <w:iCs/>
        </w:rPr>
        <w:t xml:space="preserve">Umowy </w:t>
      </w:r>
      <w:r w:rsidRPr="00F45CF4">
        <w:rPr>
          <w:rFonts w:ascii="Arial" w:hAnsi="Arial" w:cs="Arial"/>
        </w:rPr>
        <w:t xml:space="preserve">z uczestnikiem projektu zobowiązany jest wydać zaświadczenie o udzielonej pomocy </w:t>
      </w:r>
      <w:r w:rsidR="00FE0F45">
        <w:rPr>
          <w:rFonts w:ascii="Arial" w:hAnsi="Arial" w:cs="Arial"/>
          <w:i/>
          <w:iCs/>
        </w:rPr>
        <w:t>de minimis</w:t>
      </w:r>
      <w:r w:rsidR="00B36E25">
        <w:rPr>
          <w:rFonts w:ascii="Arial" w:hAnsi="Arial" w:cs="Arial"/>
          <w:i/>
          <w:iCs/>
        </w:rPr>
        <w:t xml:space="preserve"> </w:t>
      </w:r>
      <w:r w:rsidRPr="00F45CF4">
        <w:rPr>
          <w:rFonts w:ascii="Arial" w:hAnsi="Arial" w:cs="Arial"/>
        </w:rPr>
        <w:t>zgodnie ze wz</w:t>
      </w:r>
      <w:r w:rsidRPr="00F45CF4">
        <w:rPr>
          <w:rFonts w:ascii="Arial" w:hAnsi="Arial" w:cs="Arial"/>
          <w:i/>
          <w:iCs/>
        </w:rPr>
        <w:t xml:space="preserve">orem </w:t>
      </w:r>
      <w:r w:rsidRPr="00F45CF4">
        <w:rPr>
          <w:rFonts w:ascii="Arial" w:hAnsi="Arial" w:cs="Arial"/>
        </w:rPr>
        <w:t xml:space="preserve">określonym w załączniku do Rozporządzenia Rady Ministrów z dnia 20 marca 2007 r. </w:t>
      </w:r>
      <w:r w:rsidRPr="00F45CF4">
        <w:rPr>
          <w:rFonts w:ascii="Arial" w:hAnsi="Arial" w:cs="Arial"/>
          <w:i/>
          <w:iCs/>
        </w:rPr>
        <w:t xml:space="preserve">w sprawie zaświadczeń o pomocy de minimis i pomocy de minimis w rolnictwie lub rybołówstwie </w:t>
      </w:r>
      <w:r w:rsidRPr="00F45CF4">
        <w:rPr>
          <w:rFonts w:ascii="Arial" w:hAnsi="Arial" w:cs="Arial"/>
        </w:rPr>
        <w:t xml:space="preserve">(Dz. U., Nr 53, poz. 354, z późn. zm.). </w:t>
      </w: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</w:t>
      </w:r>
      <w:r w:rsidR="0061711B">
        <w:rPr>
          <w:rFonts w:ascii="Arial" w:hAnsi="Arial" w:cs="Arial"/>
        </w:rPr>
        <w:t>9</w:t>
      </w:r>
      <w:r w:rsidRPr="00F45CF4">
        <w:rPr>
          <w:rFonts w:ascii="Arial" w:hAnsi="Arial" w:cs="Arial"/>
        </w:rPr>
        <w:t xml:space="preserve">. Uczestnik projektu ma obowiązek umożliwić Beneficjentowi przeprowadzenie kontroli w miejscu prowadzenia działalności gospodarczej. Uniemożliwienie lub utrudnianie kontroli jest równoznaczne z niedotrzymaniem warunków </w:t>
      </w:r>
      <w:r w:rsidRPr="00F45CF4">
        <w:rPr>
          <w:rFonts w:ascii="Arial" w:hAnsi="Arial" w:cs="Arial"/>
          <w:i/>
          <w:iCs/>
        </w:rPr>
        <w:t xml:space="preserve">Umowy </w:t>
      </w:r>
      <w:r w:rsidRPr="00F45CF4">
        <w:rPr>
          <w:rFonts w:ascii="Arial" w:hAnsi="Arial" w:cs="Arial"/>
        </w:rPr>
        <w:t xml:space="preserve">i stanowi podstawę do żądania zwrotu otrzymanych środków. </w:t>
      </w:r>
    </w:p>
    <w:p w:rsidR="00F45CF4" w:rsidRPr="00F45CF4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CF4" w:rsidRPr="00F45CF4" w:rsidRDefault="00F45CF4" w:rsidP="00FE0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§ 5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Dotacja inwestycyjna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1. W ramach projektu przewidziane jest przyznanie dotacji inwestycyjnej dla 4</w:t>
      </w:r>
      <w:r w:rsidR="00B36E25">
        <w:rPr>
          <w:rFonts w:ascii="Arial" w:hAnsi="Arial" w:cs="Arial"/>
        </w:rPr>
        <w:t>1</w:t>
      </w:r>
      <w:r w:rsidRPr="00F45CF4">
        <w:rPr>
          <w:rFonts w:ascii="Arial" w:hAnsi="Arial" w:cs="Arial"/>
        </w:rPr>
        <w:t xml:space="preserve"> uczestników projektu, którzy ukończyli etap szkoleniowy</w:t>
      </w:r>
      <w:r w:rsidR="0043003F">
        <w:rPr>
          <w:rFonts w:ascii="Arial" w:hAnsi="Arial" w:cs="Arial"/>
        </w:rPr>
        <w:t xml:space="preserve"> z zakresu zakładania i prowadzenia działalności gospodarczej</w:t>
      </w:r>
      <w:r w:rsidRPr="00F45CF4">
        <w:rPr>
          <w:rFonts w:ascii="Arial" w:hAnsi="Arial" w:cs="Arial"/>
        </w:rPr>
        <w:t xml:space="preserve"> w ramach projektu i uzyskali odpowiednie zaświadczenie lub złożyli zaakceptowane przez Beneficjenta zaświadczenie bądź oświadczenie potwierdzające posiadanie odpowiedniej wiedzy i umiejętności do prowadzenia działalności gospodarczej. 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2. Maksymalna kwota dotacji inwestycyjnej dla jednego podmiotu wynosi </w:t>
      </w:r>
      <w:r w:rsidR="00FE0F45">
        <w:rPr>
          <w:rFonts w:ascii="Arial" w:hAnsi="Arial" w:cs="Arial"/>
        </w:rPr>
        <w:t>23 000,00</w:t>
      </w:r>
      <w:r w:rsidRPr="00F45CF4">
        <w:rPr>
          <w:rFonts w:ascii="Arial" w:hAnsi="Arial" w:cs="Arial"/>
        </w:rPr>
        <w:t xml:space="preserve"> zł. 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3. Nie określa się limitu wysokości wsparcia finansowego w stosunku do kosztów rozpoczęcia działalności gospodarczej, to znaczy że wsparcie może obejmować 100% kosztów uruchomienia działalności gospodarczej. Jednakże beneficjent pomocy może wnieść wkład własny (w formie pieniężnej lub rzeczowej). Sytuacja ta będzie miała miejsce w przypadku, gdy ze środków wsparcia zostanie sfinansowana tylko część wydatków związanych z uruchomieniem działalności gospodarczej. Należy jednak pamiętać, że beneficjent pomocy będzie miał obowiązek rozliczenia się z zadeklarowanego przez siebie wkładu własnego. </w:t>
      </w:r>
    </w:p>
    <w:p w:rsidR="00F45CF4" w:rsidRPr="00712A5E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A5E">
        <w:rPr>
          <w:rFonts w:ascii="Arial" w:hAnsi="Arial" w:cs="Arial"/>
        </w:rPr>
        <w:t xml:space="preserve">4. Dotacja inwestycyjna może zostać przeznaczona wyłącznie na pokrycie wydatków związanych z: </w:t>
      </w:r>
    </w:p>
    <w:p w:rsidR="00F45CF4" w:rsidRPr="00712A5E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A5E">
        <w:rPr>
          <w:rFonts w:ascii="Arial" w:hAnsi="Arial" w:cs="Arial"/>
        </w:rPr>
        <w:t xml:space="preserve">1) zakupem </w:t>
      </w:r>
      <w:r w:rsidR="004164AD" w:rsidRPr="00712A5E">
        <w:rPr>
          <w:rFonts w:ascii="Arial" w:hAnsi="Arial" w:cs="Arial"/>
        </w:rPr>
        <w:t xml:space="preserve">sprzętu, urządzeń, </w:t>
      </w:r>
      <w:r w:rsidRPr="00712A5E">
        <w:rPr>
          <w:rFonts w:ascii="Arial" w:hAnsi="Arial" w:cs="Arial"/>
        </w:rPr>
        <w:t>środków trwałych,</w:t>
      </w:r>
      <w:r w:rsidR="007E73AD" w:rsidRPr="00712A5E">
        <w:rPr>
          <w:rFonts w:ascii="Arial" w:hAnsi="Arial" w:cs="Arial"/>
        </w:rPr>
        <w:t xml:space="preserve"> </w:t>
      </w:r>
      <w:r w:rsidR="007E73AD" w:rsidRPr="00712A5E">
        <w:rPr>
          <w:rFonts w:ascii="Arial" w:hAnsi="Arial" w:cs="Arial"/>
          <w:u w:val="single"/>
        </w:rPr>
        <w:t>trwałych</w:t>
      </w:r>
      <w:r w:rsidR="007E73AD" w:rsidRPr="00712A5E">
        <w:rPr>
          <w:rFonts w:ascii="Arial" w:hAnsi="Arial" w:cs="Arial"/>
        </w:rPr>
        <w:t xml:space="preserve"> materiałów promocyjnych tj. banery, tablice, szyldy.</w:t>
      </w:r>
    </w:p>
    <w:p w:rsidR="00F45CF4" w:rsidRPr="00712A5E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A5E">
        <w:rPr>
          <w:rFonts w:ascii="Arial" w:hAnsi="Arial" w:cs="Arial"/>
        </w:rPr>
        <w:t xml:space="preserve">2) zakupem oraz pozyskaniem wartości niematerialnych i prawnych, </w:t>
      </w:r>
    </w:p>
    <w:p w:rsidR="00F45CF4" w:rsidRPr="00712A5E" w:rsidRDefault="004164AD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A5E">
        <w:rPr>
          <w:rFonts w:ascii="Arial" w:hAnsi="Arial" w:cs="Arial"/>
        </w:rPr>
        <w:t>3</w:t>
      </w:r>
      <w:r w:rsidR="00F45CF4" w:rsidRPr="00712A5E">
        <w:rPr>
          <w:rFonts w:ascii="Arial" w:hAnsi="Arial" w:cs="Arial"/>
        </w:rPr>
        <w:t xml:space="preserve">) kosztami prac remontowych i budowlanych. 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A5E">
        <w:rPr>
          <w:rFonts w:ascii="Arial" w:hAnsi="Arial" w:cs="Arial"/>
        </w:rPr>
        <w:t>5. Powyższe koszty są jedynymi kosztami kwalifikowalnymi możliwymi do pokrycia z przyznanych środków finansowych na rozwój przedsiębiorczości. Środki te powinny być przeznaczone na wydatki inwestycyjne, a nie na pokrycie kosztów związanych z bieżącym prowadzeniem działalności</w:t>
      </w:r>
      <w:r w:rsidRPr="00F45CF4">
        <w:rPr>
          <w:rFonts w:ascii="Arial" w:hAnsi="Arial" w:cs="Arial"/>
        </w:rPr>
        <w:t xml:space="preserve"> tj. np. na wydatki związane z ubezpieczeniem społecznym i zdrowotnym, czynszem, ubezpieczeniem, </w:t>
      </w:r>
      <w:r w:rsidR="007E73AD">
        <w:rPr>
          <w:rFonts w:ascii="Arial" w:hAnsi="Arial" w:cs="Arial"/>
        </w:rPr>
        <w:t xml:space="preserve">bieżącą </w:t>
      </w:r>
      <w:r w:rsidRPr="00F45CF4">
        <w:rPr>
          <w:rFonts w:ascii="Arial" w:hAnsi="Arial" w:cs="Arial"/>
        </w:rPr>
        <w:t>reklamą</w:t>
      </w:r>
      <w:r w:rsidR="007E73AD">
        <w:rPr>
          <w:rFonts w:ascii="Arial" w:hAnsi="Arial" w:cs="Arial"/>
        </w:rPr>
        <w:t xml:space="preserve"> np. ulotki, plakaty.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6. Uczestnik projektu jest rozliczany przez Beneficjenta ze zrealizowania założeń określonych w harmonogramie rzeczowo-finansowym zgodnie z zapisami biznesplanu oraz </w:t>
      </w:r>
      <w:r w:rsidRPr="00F45CF4">
        <w:rPr>
          <w:rFonts w:ascii="Arial" w:hAnsi="Arial" w:cs="Arial"/>
          <w:i/>
          <w:iCs/>
        </w:rPr>
        <w:t xml:space="preserve">Wniosku o udzielenie dotacji inwestycyjnej oraz wsparcia pomostowego </w:t>
      </w:r>
      <w:r w:rsidRPr="00F45CF4">
        <w:rPr>
          <w:rFonts w:ascii="Arial" w:hAnsi="Arial" w:cs="Arial"/>
        </w:rPr>
        <w:t xml:space="preserve">poprzez złożenie oświadczenia o dokonaniu zakupów towarów lub usług zgodnie z biznesplanem oraz szczegółowego zestawienia towarów lub usług, których zakup został dokonany ze środków na rozwój przedsiębiorczości wraz ze wskazaniem ich parametrów technicznych lub </w:t>
      </w:r>
      <w:r w:rsidRPr="00F45CF4">
        <w:rPr>
          <w:rFonts w:ascii="Arial" w:hAnsi="Arial" w:cs="Arial"/>
        </w:rPr>
        <w:lastRenderedPageBreak/>
        <w:t xml:space="preserve">jakościowych. W związku z tym, środki przekazane uczestnikowi projektu nie podlegają rozliczeniu na podstawie faktur/rachunków. 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7. Uczestnik projektu będzie rozliczany ze zrealizowania założeń określonych w harmonogramie rzeczowo – finansowym zgodnie z zapisami biznesplanu oraz Wniosku o przyznanie środków finansowych na rozwój przedsiębiorczości poprzez złożenie oświadczenia o dokonaniu zakupów towarów/usług zgodnie z biznesplanem zgodnym ze wzorem stanowiącym załącznik nr </w:t>
      </w:r>
      <w:r w:rsidRPr="00F45CF4">
        <w:rPr>
          <w:rFonts w:ascii="Arial" w:hAnsi="Arial" w:cs="Arial"/>
          <w:i/>
          <w:iCs/>
        </w:rPr>
        <w:t xml:space="preserve">3 </w:t>
      </w:r>
      <w:r w:rsidRPr="00F45CF4">
        <w:rPr>
          <w:rFonts w:ascii="Arial" w:hAnsi="Arial" w:cs="Arial"/>
        </w:rPr>
        <w:t xml:space="preserve">do </w:t>
      </w:r>
      <w:r w:rsidRPr="00F45CF4">
        <w:rPr>
          <w:rFonts w:ascii="Arial" w:hAnsi="Arial" w:cs="Arial"/>
          <w:i/>
          <w:iCs/>
        </w:rPr>
        <w:t xml:space="preserve">Regulaminu przyznawania wsparcia bezzwrotnego na rozwój przedsiębiorczości </w:t>
      </w:r>
      <w:r w:rsidRPr="00F45CF4">
        <w:rPr>
          <w:rFonts w:ascii="Arial" w:hAnsi="Arial" w:cs="Arial"/>
        </w:rPr>
        <w:t xml:space="preserve">oraz szczegółowego zestawienia towarów/ usług, których zakup został dokonany ze środków na rozwój przedsiębiorczości wraz ze wskazaniem ich parametrów technicznych lub jakościowych, zgodnych ze wzorem stanowiącym załącznik nr 4 do </w:t>
      </w:r>
      <w:r w:rsidRPr="00F45CF4">
        <w:rPr>
          <w:rFonts w:ascii="Arial" w:hAnsi="Arial" w:cs="Arial"/>
          <w:i/>
          <w:iCs/>
        </w:rPr>
        <w:t xml:space="preserve">Regulaminu przyznawania wsparcia bezzwrotnego na rozwój przedsiębiorczości. </w:t>
      </w:r>
      <w:r w:rsidRPr="00F45CF4">
        <w:rPr>
          <w:rFonts w:ascii="Arial" w:hAnsi="Arial" w:cs="Arial"/>
        </w:rPr>
        <w:t xml:space="preserve">Dodatkowo w przypadku zakupu usług uczestnik projektu zobowiązany jest dostarczyć protokół przekazania wykonania usługi zgodnie ze wzorem stanowiącym załącznik nr 5 do </w:t>
      </w:r>
      <w:r w:rsidRPr="00F45CF4">
        <w:rPr>
          <w:rFonts w:ascii="Arial" w:hAnsi="Arial" w:cs="Arial"/>
          <w:i/>
          <w:iCs/>
        </w:rPr>
        <w:t xml:space="preserve">Regulaminu przyznawania wsparcia bezzwrotnego na rozwój przedsiębiorczości. 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8. Uczestnik projektu, który otrzymał dotację inwestycyjną ma obowiązek dokonania zwrotu otrzymanych środków wraz z odsetkami, jeżeli prowadził działalność gospodarczą przez okres krótszy niż 12 miesięcy od dnia uzyskania wpisu do Centralnej Ewidencji i Informacji o Działalności Gospodarczej lub Krajowego Rejestru Sądowego. 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9.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roboczych od otrzymania wniosku uczestnika projektu informuje go pisemnie o decyzji dotyczącej zatwierdzenia lub odrzucenia wnioskowanych zmian. </w:t>
      </w:r>
    </w:p>
    <w:p w:rsidR="00F45CF4" w:rsidRPr="00F45CF4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5CF4">
        <w:rPr>
          <w:rFonts w:ascii="Arial" w:hAnsi="Arial" w:cs="Arial"/>
        </w:rPr>
        <w:t xml:space="preserve">10. Wydatkowanie środków odbywa się, zgodnie z harmonogramem rzeczowo-finansowym inwestycji zatwierdzonym przez Beneficjenta, od dnia rozpoczęcia prowadzenia działalności gospodarczej do dnia zakończenia wydatkowania wskazanego w </w:t>
      </w:r>
      <w:r w:rsidRPr="00F45CF4">
        <w:rPr>
          <w:rFonts w:ascii="Arial" w:hAnsi="Arial" w:cs="Arial"/>
          <w:i/>
          <w:iCs/>
        </w:rPr>
        <w:t>Umowie</w:t>
      </w:r>
      <w:r w:rsidRPr="00F45CF4">
        <w:rPr>
          <w:rFonts w:ascii="Arial" w:hAnsi="Arial" w:cs="Arial"/>
        </w:rPr>
        <w:t xml:space="preserve">. Dokładny termin wydatkowania środków określony zostanie w </w:t>
      </w:r>
      <w:r w:rsidRPr="00F45CF4">
        <w:rPr>
          <w:rFonts w:ascii="Arial" w:hAnsi="Arial" w:cs="Arial"/>
          <w:i/>
          <w:iCs/>
        </w:rPr>
        <w:t>Umowie o u</w:t>
      </w:r>
      <w:r w:rsidR="00630CAD">
        <w:rPr>
          <w:rFonts w:ascii="Arial" w:hAnsi="Arial" w:cs="Arial"/>
          <w:i/>
          <w:iCs/>
        </w:rPr>
        <w:t>dzielenie dotacji inwestycyjnej</w:t>
      </w:r>
      <w:r w:rsidR="00A54BE6" w:rsidRPr="00F45CF4">
        <w:rPr>
          <w:rFonts w:ascii="Arial" w:hAnsi="Arial" w:cs="Arial"/>
          <w:i/>
          <w:iCs/>
        </w:rPr>
        <w:t>oraz wsparcia pomostowego</w:t>
      </w:r>
      <w:r w:rsidR="00630CAD">
        <w:rPr>
          <w:rFonts w:ascii="Arial" w:hAnsi="Arial" w:cs="Arial"/>
          <w:i/>
          <w:iCs/>
        </w:rPr>
        <w:t>.</w:t>
      </w:r>
    </w:p>
    <w:p w:rsidR="00F45CF4" w:rsidRPr="0080035C" w:rsidRDefault="00F45CF4" w:rsidP="00630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11. Termin zakończenia wydatkowania środków w ramach dotacji inwestycyjnej może zostać przedłużony pisemnym aneksem do </w:t>
      </w:r>
      <w:r w:rsidRPr="00F45CF4">
        <w:rPr>
          <w:rFonts w:ascii="Arial" w:hAnsi="Arial" w:cs="Arial"/>
          <w:i/>
          <w:iCs/>
        </w:rPr>
        <w:t xml:space="preserve">Umowy, </w:t>
      </w:r>
      <w:r w:rsidRPr="00F45CF4">
        <w:rPr>
          <w:rFonts w:ascii="Arial" w:hAnsi="Arial" w:cs="Arial"/>
        </w:rPr>
        <w:t xml:space="preserve">na uzasadniony wniosek beneficjenta pomocy, złożony Beneficjentowi nie później, niż w terminie 14 dni kalendarzowych przed ostatecznym </w:t>
      </w:r>
      <w:r w:rsidRPr="0080035C">
        <w:rPr>
          <w:rFonts w:ascii="Arial" w:hAnsi="Arial" w:cs="Arial"/>
        </w:rPr>
        <w:t xml:space="preserve">terminem poniesienia wydatków. </w:t>
      </w:r>
    </w:p>
    <w:p w:rsidR="00F45CF4" w:rsidRPr="0080035C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CF4" w:rsidRPr="0080035C" w:rsidRDefault="00F45CF4" w:rsidP="00630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0035C">
        <w:rPr>
          <w:rFonts w:ascii="Arial" w:hAnsi="Arial" w:cs="Arial"/>
          <w:b/>
          <w:bCs/>
        </w:rPr>
        <w:t>§ 6</w:t>
      </w:r>
    </w:p>
    <w:p w:rsidR="00F45CF4" w:rsidRPr="0080035C" w:rsidRDefault="00F45CF4" w:rsidP="00630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0035C">
        <w:rPr>
          <w:rFonts w:ascii="Arial" w:hAnsi="Arial" w:cs="Arial"/>
          <w:b/>
          <w:bCs/>
        </w:rPr>
        <w:t>Wsparcie pomostowe</w:t>
      </w:r>
    </w:p>
    <w:p w:rsidR="00F45CF4" w:rsidRPr="0080035C" w:rsidRDefault="00F45CF4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035C">
        <w:rPr>
          <w:rFonts w:ascii="Arial" w:hAnsi="Arial" w:cs="Arial"/>
        </w:rPr>
        <w:t>1. Wsparcie pomostowe jest udzielane wszystkim uczestnikom projektu, którzy otrzymali dotację inwestycyjną w projekcie realizowanym w ramach Działania 2.</w:t>
      </w:r>
      <w:r w:rsidR="00630CAD" w:rsidRPr="0080035C">
        <w:rPr>
          <w:rFonts w:ascii="Arial" w:hAnsi="Arial" w:cs="Arial"/>
        </w:rPr>
        <w:t>4</w:t>
      </w:r>
      <w:r w:rsidRPr="0080035C">
        <w:rPr>
          <w:rFonts w:ascii="Arial" w:hAnsi="Arial" w:cs="Arial"/>
        </w:rPr>
        <w:t xml:space="preserve"> RPOWP 2014-2020 </w:t>
      </w:r>
    </w:p>
    <w:p w:rsidR="00F45CF4" w:rsidRPr="00F45CF4" w:rsidRDefault="00F45CF4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035C">
        <w:rPr>
          <w:rFonts w:ascii="Arial" w:hAnsi="Arial" w:cs="Arial"/>
        </w:rPr>
        <w:t xml:space="preserve">2. Wsparcie pomostowe jest udzielane na okres </w:t>
      </w:r>
      <w:r w:rsidR="0043003F">
        <w:rPr>
          <w:rFonts w:ascii="Arial" w:hAnsi="Arial" w:cs="Arial"/>
        </w:rPr>
        <w:t xml:space="preserve">max. </w:t>
      </w:r>
      <w:r w:rsidRPr="0080035C">
        <w:rPr>
          <w:rFonts w:ascii="Arial" w:hAnsi="Arial" w:cs="Arial"/>
        </w:rPr>
        <w:t xml:space="preserve">12 miesięcy </w:t>
      </w:r>
      <w:r w:rsidR="008439EA">
        <w:rPr>
          <w:rFonts w:ascii="Arial" w:hAnsi="Arial" w:cs="Arial"/>
        </w:rPr>
        <w:t xml:space="preserve">– kwalifikowane </w:t>
      </w:r>
      <w:r w:rsidRPr="0080035C">
        <w:rPr>
          <w:rFonts w:ascii="Arial" w:hAnsi="Arial" w:cs="Arial"/>
        </w:rPr>
        <w:t>od dnia rozpoczęcia prowadzenia działalności gospodarczej. W ramach</w:t>
      </w:r>
      <w:r w:rsidRPr="00F45CF4">
        <w:rPr>
          <w:rFonts w:ascii="Arial" w:hAnsi="Arial" w:cs="Arial"/>
        </w:rPr>
        <w:t xml:space="preserve"> wsparcia pomostowego uczestnik projektu otrzymuje: </w:t>
      </w:r>
    </w:p>
    <w:p w:rsidR="00F45CF4" w:rsidRPr="00E60CC2" w:rsidRDefault="00F45CF4" w:rsidP="00E60CC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CC2">
        <w:rPr>
          <w:rFonts w:ascii="Arial" w:hAnsi="Arial" w:cs="Arial"/>
        </w:rPr>
        <w:t>wsparcie finansowe (</w:t>
      </w:r>
      <w:r w:rsidR="0043003F">
        <w:rPr>
          <w:rFonts w:ascii="Arial" w:hAnsi="Arial" w:cs="Arial"/>
        </w:rPr>
        <w:t>na</w:t>
      </w:r>
      <w:r w:rsidRPr="00E60CC2">
        <w:rPr>
          <w:rFonts w:ascii="Arial" w:hAnsi="Arial" w:cs="Arial"/>
        </w:rPr>
        <w:t xml:space="preserve"> pierwsze 6 m-cy: </w:t>
      </w:r>
      <w:r w:rsidR="00436651">
        <w:rPr>
          <w:rFonts w:ascii="Arial" w:hAnsi="Arial" w:cs="Arial"/>
        </w:rPr>
        <w:t xml:space="preserve">max. 1400 zł/m-c </w:t>
      </w:r>
      <w:r w:rsidRPr="00E60CC2">
        <w:rPr>
          <w:rFonts w:ascii="Arial" w:hAnsi="Arial" w:cs="Arial"/>
        </w:rPr>
        <w:t>na niezbędne wydatki związane z prowadzeniem bieżącej działalności gospodarczej – zgodnie z katalogiem wydatków; kolejne 6 m-cy</w:t>
      </w:r>
      <w:r w:rsidR="00436651">
        <w:rPr>
          <w:rFonts w:ascii="Arial" w:hAnsi="Arial" w:cs="Arial"/>
        </w:rPr>
        <w:t xml:space="preserve"> max.700zł/m-c</w:t>
      </w:r>
      <w:r w:rsidRPr="00E60CC2">
        <w:rPr>
          <w:rFonts w:ascii="Arial" w:hAnsi="Arial" w:cs="Arial"/>
        </w:rPr>
        <w:t xml:space="preserve">: pokrycie opłat publiczno – prawnych – ZUS); </w:t>
      </w:r>
    </w:p>
    <w:p w:rsidR="00F45CF4" w:rsidRPr="00E60CC2" w:rsidRDefault="00F45CF4" w:rsidP="00E60CC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CC2">
        <w:rPr>
          <w:rFonts w:ascii="Arial" w:hAnsi="Arial" w:cs="Arial"/>
        </w:rPr>
        <w:t xml:space="preserve">specjalistyczne wsparcie towarzyszące (indywidualne doradztwo w zakresie zasad przedsiębiorczości, prowadzenia własnego biznesu, doradztwo inwestycyjne, w zakresie podejmowania/wdrażania działań innowacyjnych), </w:t>
      </w:r>
    </w:p>
    <w:p w:rsidR="00F45CF4" w:rsidRPr="00F45CF4" w:rsidRDefault="00F45CF4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3. Uczestnik projektu jest zobowiązany do realizacji wydatków zgodnie z celem, jakim jest rozpoczęcie i prowadzenie działalności na którą otrzymał wsparcie. </w:t>
      </w:r>
    </w:p>
    <w:p w:rsidR="00F45CF4" w:rsidRPr="00F45CF4" w:rsidRDefault="00F45CF4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lastRenderedPageBreak/>
        <w:t xml:space="preserve">4. Wydatki możliwe do poniesienia w ramach wsparcia pomostowego – finansowego: </w:t>
      </w:r>
    </w:p>
    <w:p w:rsidR="00F45CF4" w:rsidRPr="00F45CF4" w:rsidRDefault="00F45CF4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5CF4">
        <w:rPr>
          <w:rFonts w:ascii="Arial" w:hAnsi="Arial" w:cs="Arial"/>
        </w:rPr>
        <w:t xml:space="preserve">Przez pierwsze 6 miesięcy: </w:t>
      </w:r>
    </w:p>
    <w:p w:rsidR="00F45CF4" w:rsidRPr="00F45CF4" w:rsidRDefault="00F45CF4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W pierwszej kolejności pokrywane są płatności obowiązkowe – opłaty publiczno-prawne – ZUS. Następnie opłacane są inne niezbędne do prowadzenia działalności gospodarczej opłaty np.: </w:t>
      </w:r>
    </w:p>
    <w:p w:rsidR="00F45CF4" w:rsidRPr="00E60CC2" w:rsidRDefault="00F45CF4" w:rsidP="00E60C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CC2">
        <w:rPr>
          <w:rFonts w:ascii="Arial" w:hAnsi="Arial" w:cs="Arial"/>
        </w:rPr>
        <w:t xml:space="preserve">opłaty za czynsz, prąd, telefon, itp.; </w:t>
      </w:r>
    </w:p>
    <w:p w:rsidR="00F45CF4" w:rsidRPr="00E60CC2" w:rsidRDefault="00F45CF4" w:rsidP="00E60C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CC2">
        <w:rPr>
          <w:rFonts w:ascii="Arial" w:hAnsi="Arial" w:cs="Arial"/>
        </w:rPr>
        <w:t xml:space="preserve">opłaty za usługi księgowe, </w:t>
      </w:r>
    </w:p>
    <w:p w:rsidR="00F45CF4" w:rsidRPr="00E60CC2" w:rsidRDefault="00F45CF4" w:rsidP="00E60C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CC2">
        <w:rPr>
          <w:rFonts w:ascii="Arial" w:hAnsi="Arial" w:cs="Arial"/>
        </w:rPr>
        <w:t xml:space="preserve">inne potrzebne w danej działalności opłaty. </w:t>
      </w:r>
    </w:p>
    <w:p w:rsidR="00F45CF4" w:rsidRPr="00F45CF4" w:rsidRDefault="00F45CF4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5CF4">
        <w:rPr>
          <w:rFonts w:ascii="Arial" w:hAnsi="Arial" w:cs="Arial"/>
        </w:rPr>
        <w:t xml:space="preserve">Przez kolejne 6 miesięcy: </w:t>
      </w:r>
    </w:p>
    <w:p w:rsidR="00F45CF4" w:rsidRPr="00E60CC2" w:rsidRDefault="00F45CF4" w:rsidP="00E60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CC2">
        <w:rPr>
          <w:rFonts w:ascii="Arial" w:hAnsi="Arial" w:cs="Arial"/>
        </w:rPr>
        <w:t xml:space="preserve">tylko opłaty publiczno-prawne </w:t>
      </w:r>
      <w:r w:rsidR="0043003F">
        <w:rPr>
          <w:rFonts w:ascii="Arial" w:hAnsi="Arial" w:cs="Arial"/>
        </w:rPr>
        <w:t>(</w:t>
      </w:r>
      <w:r w:rsidRPr="00E60CC2">
        <w:rPr>
          <w:rFonts w:ascii="Arial" w:hAnsi="Arial" w:cs="Arial"/>
        </w:rPr>
        <w:t xml:space="preserve"> ZUS</w:t>
      </w:r>
      <w:r w:rsidR="0043003F">
        <w:rPr>
          <w:rFonts w:ascii="Arial" w:hAnsi="Arial" w:cs="Arial"/>
        </w:rPr>
        <w:t>)</w:t>
      </w:r>
      <w:r w:rsidRPr="00E60CC2">
        <w:rPr>
          <w:rFonts w:ascii="Arial" w:hAnsi="Arial" w:cs="Arial"/>
        </w:rPr>
        <w:t xml:space="preserve">. </w:t>
      </w:r>
    </w:p>
    <w:p w:rsidR="004F1772" w:rsidRPr="006D57B4" w:rsidRDefault="004F1772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57B4">
        <w:rPr>
          <w:rFonts w:ascii="Arial" w:hAnsi="Arial" w:cs="Arial"/>
        </w:rPr>
        <w:t>5. Finansowe wsparcie pomostowe wypłacane jest w comiesięcznych transzach. Pierwsza transza wsparcia pomostowego finansowego wypłacana będzie zaliczkowo po podpisaniu umowy o udzielenie dotacji inwestycyjnej oraz wsparcia pomostowego. Warunkiem wypłaty kolejnej transzy jest udokumentowanie realizacji obowiązku opłacenia składek na ubezpieczenie społeczne</w:t>
      </w:r>
      <w:r w:rsidR="0043003F">
        <w:rPr>
          <w:rFonts w:ascii="Arial" w:hAnsi="Arial" w:cs="Arial"/>
        </w:rPr>
        <w:t xml:space="preserve"> </w:t>
      </w:r>
      <w:r w:rsidRPr="006D57B4">
        <w:rPr>
          <w:rFonts w:ascii="Arial" w:hAnsi="Arial" w:cs="Arial"/>
        </w:rPr>
        <w:t xml:space="preserve">i zdrowotne oraz złożenia oświadczenia </w:t>
      </w:r>
      <w:r w:rsidR="004A60EA">
        <w:rPr>
          <w:rFonts w:ascii="Arial" w:hAnsi="Arial" w:cs="Arial"/>
        </w:rPr>
        <w:t xml:space="preserve">o </w:t>
      </w:r>
      <w:r w:rsidRPr="006D57B4">
        <w:rPr>
          <w:rFonts w:ascii="Arial" w:hAnsi="Arial" w:cs="Arial"/>
        </w:rPr>
        <w:t>wydanych środk</w:t>
      </w:r>
      <w:r w:rsidR="004A60EA">
        <w:rPr>
          <w:rFonts w:ascii="Arial" w:hAnsi="Arial" w:cs="Arial"/>
        </w:rPr>
        <w:t>ach</w:t>
      </w:r>
      <w:r w:rsidRPr="006D57B4">
        <w:rPr>
          <w:rFonts w:ascii="Arial" w:hAnsi="Arial" w:cs="Arial"/>
        </w:rPr>
        <w:t xml:space="preserve"> finansowych zgodnie z umową o udzielenie dotacji inwestycyjnej oraz wsparcia pomostowego</w:t>
      </w:r>
      <w:r w:rsidR="0043003F">
        <w:rPr>
          <w:rStyle w:val="Odwoanieprzypisudolnego"/>
          <w:rFonts w:ascii="Arial" w:hAnsi="Arial" w:cs="Arial"/>
        </w:rPr>
        <w:footnoteReference w:id="2"/>
      </w:r>
      <w:r w:rsidRPr="006D57B4">
        <w:rPr>
          <w:rFonts w:ascii="Arial" w:hAnsi="Arial" w:cs="Arial"/>
        </w:rPr>
        <w:t>. Uczestnik projektu, który nie ma obowiązku samodzielnie opłacać składki na ubezpieczenie społeczne (jest jednocześnie zatrudniony w innej firmie/instytucji) przedstawia zaświadczenie o odprowadzeniu składek na ubezpieczenie społeczne przez jego pracodawcę</w:t>
      </w:r>
      <w:r w:rsidR="00B01314" w:rsidRPr="006D57B4">
        <w:rPr>
          <w:rFonts w:ascii="Arial" w:hAnsi="Arial" w:cs="Arial"/>
        </w:rPr>
        <w:t xml:space="preserve">. </w:t>
      </w:r>
    </w:p>
    <w:p w:rsidR="00F45CF4" w:rsidRPr="00F45CF4" w:rsidRDefault="004F1772" w:rsidP="00E6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45CF4" w:rsidRPr="00F45CF4">
        <w:rPr>
          <w:rFonts w:ascii="Arial" w:hAnsi="Arial" w:cs="Arial"/>
        </w:rPr>
        <w:t xml:space="preserve">. Specjalistyczne wsparcie towarzyszące udzielane beneficjentowi pomocy oznacza możliwość korzystania z doradztwa świadczonego w ramach projektu i stanowi pomoc </w:t>
      </w:r>
      <w:r w:rsidR="00F45CF4" w:rsidRPr="00F45CF4">
        <w:rPr>
          <w:rFonts w:ascii="Arial" w:hAnsi="Arial" w:cs="Arial"/>
          <w:i/>
          <w:iCs/>
        </w:rPr>
        <w:t>de minimis</w:t>
      </w:r>
      <w:r w:rsidR="00F45CF4" w:rsidRPr="00F45CF4">
        <w:rPr>
          <w:rFonts w:ascii="Arial" w:hAnsi="Arial" w:cs="Arial"/>
        </w:rPr>
        <w:t xml:space="preserve">, względem której przedsiębiorca otrzymuje zaświadczenie, o którym mowa w § 4 pkt. 18. </w:t>
      </w:r>
    </w:p>
    <w:p w:rsidR="00F45CF4" w:rsidRPr="00F45CF4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 xml:space="preserve">§ </w:t>
      </w:r>
      <w:r w:rsidR="00A54BE6">
        <w:rPr>
          <w:rFonts w:ascii="Arial" w:hAnsi="Arial" w:cs="Arial"/>
          <w:b/>
          <w:bCs/>
        </w:rPr>
        <w:t>7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 xml:space="preserve">Pomoc </w:t>
      </w:r>
      <w:r w:rsidRPr="00F45CF4">
        <w:rPr>
          <w:rFonts w:ascii="Arial" w:hAnsi="Arial" w:cs="Arial"/>
          <w:b/>
          <w:bCs/>
          <w:i/>
          <w:iCs/>
        </w:rPr>
        <w:t>de minimis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1. Pomocą publiczną udzielaną na zasadzie </w:t>
      </w:r>
      <w:r w:rsidRPr="00F45CF4">
        <w:rPr>
          <w:rFonts w:ascii="Arial" w:hAnsi="Arial" w:cs="Arial"/>
          <w:i/>
          <w:iCs/>
        </w:rPr>
        <w:t>de minimis</w:t>
      </w:r>
      <w:r w:rsidR="00436651">
        <w:rPr>
          <w:rFonts w:ascii="Arial" w:hAnsi="Arial" w:cs="Arial"/>
          <w:i/>
          <w:iCs/>
        </w:rPr>
        <w:t xml:space="preserve"> </w:t>
      </w:r>
      <w:r w:rsidRPr="00F45CF4">
        <w:rPr>
          <w:rFonts w:ascii="Arial" w:hAnsi="Arial" w:cs="Arial"/>
        </w:rPr>
        <w:t xml:space="preserve">są następujące formy wsparcia: </w:t>
      </w:r>
    </w:p>
    <w:p w:rsidR="00F45CF4" w:rsidRPr="00A54BE6" w:rsidRDefault="00F45CF4" w:rsidP="00A54BE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BE6">
        <w:rPr>
          <w:rFonts w:ascii="Arial" w:hAnsi="Arial" w:cs="Arial"/>
        </w:rPr>
        <w:t xml:space="preserve">dotacja inwestycyjna; </w:t>
      </w:r>
    </w:p>
    <w:p w:rsidR="00F45CF4" w:rsidRDefault="00F45CF4" w:rsidP="00A54BE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BE6">
        <w:rPr>
          <w:rFonts w:ascii="Arial" w:hAnsi="Arial" w:cs="Arial"/>
        </w:rPr>
        <w:t xml:space="preserve">wsparcie pomostowe (finansowe oraz specjalistyczne wsparcie towarzyszące); </w:t>
      </w:r>
    </w:p>
    <w:p w:rsidR="00436651" w:rsidRPr="00A54BE6" w:rsidRDefault="00436651" w:rsidP="00A54BE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zawodowe </w:t>
      </w:r>
      <w:r w:rsidRPr="00A54BE6">
        <w:rPr>
          <w:rFonts w:ascii="Arial" w:hAnsi="Arial" w:cs="Arial"/>
        </w:rPr>
        <w:t xml:space="preserve">dla uczestników projektu, </w:t>
      </w:r>
      <w:r w:rsidRPr="00436651">
        <w:rPr>
          <w:rFonts w:ascii="Arial" w:hAnsi="Arial" w:cs="Arial"/>
          <w:u w:val="single"/>
        </w:rPr>
        <w:t xml:space="preserve">świadczone </w:t>
      </w:r>
      <w:r>
        <w:rPr>
          <w:rFonts w:ascii="Arial" w:hAnsi="Arial" w:cs="Arial"/>
          <w:u w:val="single"/>
        </w:rPr>
        <w:t>po</w:t>
      </w:r>
      <w:r w:rsidRPr="00436651">
        <w:rPr>
          <w:rFonts w:ascii="Arial" w:hAnsi="Arial" w:cs="Arial"/>
          <w:u w:val="single"/>
        </w:rPr>
        <w:t xml:space="preserve"> rozpoczęci</w:t>
      </w:r>
      <w:r>
        <w:rPr>
          <w:rFonts w:ascii="Arial" w:hAnsi="Arial" w:cs="Arial"/>
          <w:u w:val="single"/>
        </w:rPr>
        <w:t>u</w:t>
      </w:r>
      <w:r w:rsidRPr="00436651">
        <w:rPr>
          <w:rFonts w:ascii="Arial" w:hAnsi="Arial" w:cs="Arial"/>
          <w:u w:val="single"/>
        </w:rPr>
        <w:t xml:space="preserve"> prowadzenia działalności gospodarczej</w:t>
      </w:r>
      <w:r w:rsidRPr="00A54BE6">
        <w:rPr>
          <w:rFonts w:ascii="Arial" w:hAnsi="Arial" w:cs="Arial"/>
        </w:rPr>
        <w:t>.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2. Pomocą </w:t>
      </w:r>
      <w:r w:rsidRPr="00F45CF4">
        <w:rPr>
          <w:rFonts w:ascii="Arial" w:hAnsi="Arial" w:cs="Arial"/>
          <w:i/>
          <w:iCs/>
        </w:rPr>
        <w:t>de minimis</w:t>
      </w:r>
      <w:r w:rsidRPr="00F45CF4">
        <w:rPr>
          <w:rFonts w:ascii="Arial" w:hAnsi="Arial" w:cs="Arial"/>
        </w:rPr>
        <w:t xml:space="preserve">nie są objęte </w:t>
      </w:r>
    </w:p>
    <w:p w:rsidR="00F45CF4" w:rsidRPr="00A54BE6" w:rsidRDefault="00F45CF4" w:rsidP="00A54B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BE6">
        <w:rPr>
          <w:rFonts w:ascii="Arial" w:hAnsi="Arial" w:cs="Arial"/>
        </w:rPr>
        <w:t xml:space="preserve">rozmowa z doradca zawodowym </w:t>
      </w:r>
      <w:r w:rsidR="00A54BE6">
        <w:rPr>
          <w:rFonts w:ascii="Arial" w:hAnsi="Arial" w:cs="Arial"/>
        </w:rPr>
        <w:t xml:space="preserve">i psychologiem </w:t>
      </w:r>
      <w:r w:rsidRPr="00A54BE6">
        <w:rPr>
          <w:rFonts w:ascii="Arial" w:hAnsi="Arial" w:cs="Arial"/>
        </w:rPr>
        <w:t xml:space="preserve">na etapie rekrutacji do projektu </w:t>
      </w:r>
    </w:p>
    <w:p w:rsidR="00F45CF4" w:rsidRPr="00A54BE6" w:rsidRDefault="00A54BE6" w:rsidP="00A54B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zawodowe oraz szkolenie z zakresu zakładania i prowadzenia działalności gospodarczej </w:t>
      </w:r>
      <w:r w:rsidR="00F45CF4" w:rsidRPr="00A54BE6">
        <w:rPr>
          <w:rFonts w:ascii="Arial" w:hAnsi="Arial" w:cs="Arial"/>
        </w:rPr>
        <w:t xml:space="preserve">dla uczestników projektu, </w:t>
      </w:r>
      <w:r w:rsidR="00F45CF4" w:rsidRPr="00436651">
        <w:rPr>
          <w:rFonts w:ascii="Arial" w:hAnsi="Arial" w:cs="Arial"/>
          <w:u w:val="single"/>
        </w:rPr>
        <w:t>świadczone przed rozpoczęciem prowadzenia działalności gospodarczej</w:t>
      </w:r>
      <w:r w:rsidR="00F45CF4" w:rsidRPr="00A54BE6">
        <w:rPr>
          <w:rFonts w:ascii="Arial" w:hAnsi="Arial" w:cs="Arial"/>
        </w:rPr>
        <w:t xml:space="preserve">. 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Za datę przyznania pomocy </w:t>
      </w:r>
      <w:r w:rsidRPr="00F45CF4">
        <w:rPr>
          <w:rFonts w:ascii="Arial" w:hAnsi="Arial" w:cs="Arial"/>
          <w:i/>
          <w:iCs/>
        </w:rPr>
        <w:t>de minimis</w:t>
      </w:r>
      <w:r w:rsidRPr="00F45CF4">
        <w:rPr>
          <w:rFonts w:ascii="Arial" w:hAnsi="Arial" w:cs="Arial"/>
        </w:rPr>
        <w:t xml:space="preserve">uznaje się datę podpisania </w:t>
      </w:r>
      <w:r w:rsidRPr="00F45CF4">
        <w:rPr>
          <w:rFonts w:ascii="Arial" w:hAnsi="Arial" w:cs="Arial"/>
          <w:i/>
          <w:iCs/>
        </w:rPr>
        <w:t xml:space="preserve">Umowy o udzielenie dotacji inwestycyjnej oraz wsparcia pomostowego </w:t>
      </w:r>
      <w:r w:rsidRPr="00F45CF4">
        <w:rPr>
          <w:rFonts w:ascii="Arial" w:hAnsi="Arial" w:cs="Arial"/>
        </w:rPr>
        <w:t>bądź aneksów do nich, zawieranych między Beneficjentem będącym podmiotem udzielającym pomocy</w:t>
      </w:r>
      <w:r w:rsidR="00A54BE6">
        <w:rPr>
          <w:rFonts w:ascii="Arial" w:hAnsi="Arial" w:cs="Arial"/>
        </w:rPr>
        <w:t>,</w:t>
      </w:r>
      <w:r w:rsidRPr="00F45CF4">
        <w:rPr>
          <w:rFonts w:ascii="Arial" w:hAnsi="Arial" w:cs="Arial"/>
        </w:rPr>
        <w:t xml:space="preserve"> a uczestnikiem projektu będącym beneficjentem pomocy. 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>3. Pomoc publiczna w ramach Działania 2.</w:t>
      </w:r>
      <w:r w:rsidR="00436651">
        <w:rPr>
          <w:rFonts w:ascii="Arial" w:hAnsi="Arial" w:cs="Arial"/>
        </w:rPr>
        <w:t>4</w:t>
      </w:r>
      <w:r w:rsidRPr="00F45CF4">
        <w:rPr>
          <w:rFonts w:ascii="Arial" w:hAnsi="Arial" w:cs="Arial"/>
        </w:rPr>
        <w:t xml:space="preserve"> RPOWP 2014-2020 jest udzielana w oparciu o: </w:t>
      </w:r>
    </w:p>
    <w:p w:rsidR="00F45CF4" w:rsidRPr="00A54BE6" w:rsidRDefault="00F45CF4" w:rsidP="00A54B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BE6">
        <w:rPr>
          <w:rFonts w:ascii="Arial" w:hAnsi="Arial" w:cs="Arial"/>
        </w:rPr>
        <w:t xml:space="preserve">rozporządzenie Komisji (UE) nr 1407/2013 z dnia 18 grudnia 2013 roku w sprawie stosowania art. 107 i 108 Traktatu o funkcjonowaniu Unii Europejskiej do pomocy </w:t>
      </w:r>
      <w:r w:rsidRPr="00A54BE6">
        <w:rPr>
          <w:rFonts w:ascii="Arial" w:hAnsi="Arial" w:cs="Arial"/>
          <w:i/>
          <w:iCs/>
        </w:rPr>
        <w:t xml:space="preserve">de mini mis </w:t>
      </w:r>
      <w:r w:rsidRPr="00A54BE6">
        <w:rPr>
          <w:rFonts w:ascii="Arial" w:hAnsi="Arial" w:cs="Arial"/>
        </w:rPr>
        <w:t xml:space="preserve">(Dz. Urz. UE L 352/1 z 24.12.2013 r.); </w:t>
      </w:r>
    </w:p>
    <w:p w:rsidR="00F45CF4" w:rsidRPr="00A54BE6" w:rsidRDefault="00F45CF4" w:rsidP="00A54B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BE6">
        <w:rPr>
          <w:rFonts w:ascii="Arial" w:hAnsi="Arial" w:cs="Arial"/>
        </w:rPr>
        <w:lastRenderedPageBreak/>
        <w:t xml:space="preserve">rozporządzenie Ministra Infrastruktury i Rozwoju w sprawie udzielania pomocy de minimis oraz pomocy publicznej w ramach programów operacyjnych finansowanych z Europejskiego Funduszu Społecznego na lata 2014-2020 (Dz. U. z 2015 r., poz. 1073) </w:t>
      </w:r>
    </w:p>
    <w:p w:rsidR="00F45CF4" w:rsidRPr="00F45CF4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60EA" w:rsidRDefault="004A60EA" w:rsidP="00A54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 xml:space="preserve">§ </w:t>
      </w:r>
      <w:r w:rsidR="00A54BE6">
        <w:rPr>
          <w:rFonts w:ascii="Arial" w:hAnsi="Arial" w:cs="Arial"/>
          <w:b/>
          <w:bCs/>
        </w:rPr>
        <w:t>8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Trwałość projektu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1. Uczestnik projektu jest zobowiązany do utrzymania rozpoczętej działalności gospodarczej nie krócej niż przez okres 12 miesięcy od dnia uzyskania wpisu do Centralnej Ewidencji i Informacji o Działalności Gospodarczej lub Krajowego Rejestru Sądowego. 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2. W przypadku niedotrzymania terminu uczestnik projektu zobowiązany jest do zwrotu przyznanych środków wraz z odsetkami ustawowymi naliczonymi od dnia ich otrzymania w terminie 30 dni kalendarzowych od dnia otrzymania wezwania Beneficjenta lub właściwego organu kontrolnego </w:t>
      </w:r>
    </w:p>
    <w:p w:rsidR="00F45CF4" w:rsidRPr="00F45CF4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 xml:space="preserve">§ </w:t>
      </w:r>
      <w:r w:rsidR="00A54BE6">
        <w:rPr>
          <w:rFonts w:ascii="Arial" w:hAnsi="Arial" w:cs="Arial"/>
          <w:b/>
          <w:bCs/>
        </w:rPr>
        <w:t>9</w:t>
      </w:r>
    </w:p>
    <w:p w:rsidR="00F45CF4" w:rsidRPr="00F45CF4" w:rsidRDefault="00F45CF4" w:rsidP="00A54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5CF4">
        <w:rPr>
          <w:rFonts w:ascii="Arial" w:hAnsi="Arial" w:cs="Arial"/>
          <w:b/>
          <w:bCs/>
        </w:rPr>
        <w:t>Informacje pozostałe</w:t>
      </w:r>
    </w:p>
    <w:p w:rsidR="00F45CF4" w:rsidRPr="00F45CF4" w:rsidRDefault="00F45CF4" w:rsidP="00FE0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1. </w:t>
      </w:r>
      <w:r w:rsidRPr="00F45CF4">
        <w:rPr>
          <w:rFonts w:ascii="Arial" w:hAnsi="Arial" w:cs="Arial"/>
          <w:i/>
          <w:iCs/>
        </w:rPr>
        <w:t xml:space="preserve">Regulamin </w:t>
      </w:r>
      <w:r w:rsidRPr="00F45CF4">
        <w:rPr>
          <w:rFonts w:ascii="Arial" w:hAnsi="Arial" w:cs="Arial"/>
        </w:rPr>
        <w:t xml:space="preserve">wchodzi w życie z dniem podpisania. </w:t>
      </w:r>
    </w:p>
    <w:p w:rsidR="00F45CF4" w:rsidRPr="00F45CF4" w:rsidRDefault="00F45CF4" w:rsidP="00FE0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2. Beneficjent zastrzega sobie prawo do zmian w </w:t>
      </w:r>
      <w:r w:rsidRPr="00F45CF4">
        <w:rPr>
          <w:rFonts w:ascii="Arial" w:hAnsi="Arial" w:cs="Arial"/>
          <w:i/>
          <w:iCs/>
        </w:rPr>
        <w:t>Regulaminie</w:t>
      </w:r>
      <w:r w:rsidRPr="00F45CF4">
        <w:rPr>
          <w:rFonts w:ascii="Arial" w:hAnsi="Arial" w:cs="Arial"/>
        </w:rPr>
        <w:t xml:space="preserve">, o czym powiadomi uczestników projektu poprzez zamieszczenie informacji za stronie internetowej projektu. </w:t>
      </w:r>
    </w:p>
    <w:p w:rsidR="00F45CF4" w:rsidRPr="00F45CF4" w:rsidRDefault="00F45CF4" w:rsidP="00FE0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3. W sprawach nieuregulowanych w niniejszym </w:t>
      </w:r>
      <w:r w:rsidRPr="00F45CF4">
        <w:rPr>
          <w:rFonts w:ascii="Arial" w:hAnsi="Arial" w:cs="Arial"/>
          <w:i/>
          <w:iCs/>
        </w:rPr>
        <w:t xml:space="preserve">Regulaminie </w:t>
      </w:r>
      <w:r w:rsidRPr="00F45CF4">
        <w:rPr>
          <w:rFonts w:ascii="Arial" w:hAnsi="Arial" w:cs="Arial"/>
        </w:rPr>
        <w:t xml:space="preserve">obowiązują zapisy </w:t>
      </w:r>
      <w:r w:rsidRPr="00F45CF4">
        <w:rPr>
          <w:rFonts w:ascii="Arial" w:hAnsi="Arial" w:cs="Arial"/>
          <w:i/>
          <w:iCs/>
        </w:rPr>
        <w:t>Umowy o udzielnie dotacji inwestycyjnej</w:t>
      </w:r>
      <w:r w:rsidR="00A54BE6">
        <w:rPr>
          <w:rFonts w:ascii="Arial" w:hAnsi="Arial" w:cs="Arial"/>
          <w:i/>
          <w:iCs/>
        </w:rPr>
        <w:t xml:space="preserve"> oraz wsparcia pomostowego </w:t>
      </w:r>
      <w:r w:rsidR="00A54BE6">
        <w:rPr>
          <w:rFonts w:ascii="Arial" w:hAnsi="Arial" w:cs="Arial"/>
        </w:rPr>
        <w:t>zawieranej</w:t>
      </w:r>
      <w:r w:rsidRPr="00F45CF4">
        <w:rPr>
          <w:rFonts w:ascii="Arial" w:hAnsi="Arial" w:cs="Arial"/>
        </w:rPr>
        <w:t xml:space="preserve"> z uczestnikami oraz </w:t>
      </w:r>
      <w:r w:rsidR="00A54BE6" w:rsidRPr="00A54BE6">
        <w:rPr>
          <w:rFonts w:ascii="Arial" w:hAnsi="Arial" w:cs="Arial"/>
        </w:rPr>
        <w:t>Wytyczne w zakresie realizacji przedsięwzięć z udziałem środków Europejskiego Funduszu Społecznego w obszarze przystosowania przedsiębiorców i pracowników do zmian na lata 2014-2020</w:t>
      </w:r>
      <w:r w:rsidRPr="00F45CF4">
        <w:rPr>
          <w:rFonts w:ascii="Arial" w:hAnsi="Arial" w:cs="Arial"/>
        </w:rPr>
        <w:t xml:space="preserve">: www.rpo.wrotapodlasia.pl. </w:t>
      </w:r>
    </w:p>
    <w:p w:rsidR="00F45CF4" w:rsidRPr="00F45CF4" w:rsidRDefault="00F45CF4" w:rsidP="00FE0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4. Integralną część niniejszego regulaminu stanowią następujące załączniki: </w:t>
      </w:r>
    </w:p>
    <w:p w:rsidR="00F45CF4" w:rsidRP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a) Załącznik nr 1 Wzór </w:t>
      </w:r>
      <w:r w:rsidRPr="00F45CF4">
        <w:rPr>
          <w:rFonts w:ascii="Arial" w:hAnsi="Arial" w:cs="Arial"/>
          <w:i/>
          <w:iCs/>
        </w:rPr>
        <w:t xml:space="preserve">wniosku o udzielenie dotacji inwestycyjnej oraz wsparcia pomostowego; </w:t>
      </w:r>
    </w:p>
    <w:p w:rsidR="00F45CF4" w:rsidRP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b) Załącznik nr 2 </w:t>
      </w:r>
      <w:r w:rsidRPr="00F45CF4">
        <w:rPr>
          <w:rFonts w:ascii="Arial" w:hAnsi="Arial" w:cs="Arial"/>
          <w:i/>
          <w:iCs/>
        </w:rPr>
        <w:t xml:space="preserve">Wzór biznesplanu; </w:t>
      </w:r>
    </w:p>
    <w:p w:rsidR="00F45CF4" w:rsidRP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c) Załącznik nr 3 </w:t>
      </w:r>
      <w:r w:rsidRPr="00F45CF4">
        <w:rPr>
          <w:rFonts w:ascii="Arial" w:hAnsi="Arial" w:cs="Arial"/>
          <w:i/>
          <w:iCs/>
        </w:rPr>
        <w:t xml:space="preserve">Oświadczenie o dokonaniu zakupu towarów / usług zgodnie z biznesplanem </w:t>
      </w:r>
    </w:p>
    <w:p w:rsidR="00F45CF4" w:rsidRP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d) </w:t>
      </w:r>
      <w:r w:rsidRPr="00F45CF4">
        <w:rPr>
          <w:rFonts w:ascii="Arial" w:hAnsi="Arial" w:cs="Arial"/>
          <w:i/>
          <w:iCs/>
        </w:rPr>
        <w:t xml:space="preserve">Załącznik nr 4 Zestawienie towarów/ usług dokonanych ze środków na rozwój przedsiębiorczości </w:t>
      </w:r>
    </w:p>
    <w:p w:rsidR="00F45CF4" w:rsidRP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e) </w:t>
      </w:r>
      <w:r w:rsidRPr="00F45CF4">
        <w:rPr>
          <w:rFonts w:ascii="Arial" w:hAnsi="Arial" w:cs="Arial"/>
          <w:i/>
          <w:iCs/>
        </w:rPr>
        <w:t xml:space="preserve">Załącznik nr 5 Protokół wykonania usługi </w:t>
      </w:r>
    </w:p>
    <w:p w:rsidR="00F45CF4" w:rsidRP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f) Załącznik nr 6 </w:t>
      </w:r>
      <w:r w:rsidRPr="00F45CF4">
        <w:rPr>
          <w:rFonts w:ascii="Arial" w:hAnsi="Arial" w:cs="Arial"/>
          <w:i/>
          <w:iCs/>
        </w:rPr>
        <w:t xml:space="preserve">Wzór umowy o udzielenie dotacji inwestycyjnej oraz wsparcia pomostowego; </w:t>
      </w:r>
    </w:p>
    <w:p w:rsidR="00F45CF4" w:rsidRP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45CF4">
        <w:rPr>
          <w:rFonts w:ascii="Arial" w:hAnsi="Arial" w:cs="Arial"/>
        </w:rPr>
        <w:t xml:space="preserve">g) </w:t>
      </w:r>
      <w:r w:rsidRPr="00F45CF4">
        <w:rPr>
          <w:rFonts w:ascii="Arial" w:hAnsi="Arial" w:cs="Arial"/>
          <w:i/>
          <w:iCs/>
        </w:rPr>
        <w:t xml:space="preserve">Załącznik nr 7 Karta oceny wniosku o udzielenie dotacji inwestycyjnej oraz wsparcia pomostowego </w:t>
      </w:r>
    </w:p>
    <w:p w:rsidR="00F45CF4" w:rsidRDefault="00F45CF4" w:rsidP="008765F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</w:rPr>
      </w:pPr>
      <w:r w:rsidRPr="00311751">
        <w:rPr>
          <w:rFonts w:ascii="Arial" w:hAnsi="Arial" w:cs="Arial"/>
        </w:rPr>
        <w:t xml:space="preserve">h) </w:t>
      </w:r>
      <w:r w:rsidRPr="00311751">
        <w:rPr>
          <w:rFonts w:ascii="Arial" w:hAnsi="Arial" w:cs="Arial"/>
          <w:i/>
          <w:iCs/>
        </w:rPr>
        <w:t>Załącznik nr 8 Wzór umowy o świadczenie usług szkoleniow</w:t>
      </w:r>
      <w:r w:rsidR="00A54BE6" w:rsidRPr="00311751">
        <w:rPr>
          <w:rFonts w:ascii="Arial" w:hAnsi="Arial" w:cs="Arial"/>
          <w:i/>
          <w:iCs/>
        </w:rPr>
        <w:t>ych</w:t>
      </w:r>
      <w:r w:rsidR="00311751">
        <w:rPr>
          <w:rFonts w:ascii="Arial" w:hAnsi="Arial" w:cs="Arial"/>
          <w:i/>
          <w:iCs/>
        </w:rPr>
        <w:t xml:space="preserve"> </w:t>
      </w:r>
      <w:r w:rsidR="00311751" w:rsidRPr="00311751">
        <w:rPr>
          <w:rFonts w:ascii="Arial" w:hAnsi="Arial" w:cs="Arial"/>
          <w:i/>
          <w:iCs/>
        </w:rPr>
        <w:t>zawodowych</w:t>
      </w:r>
    </w:p>
    <w:p w:rsidR="00F45CF4" w:rsidRDefault="00F45CF4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7813" w:rsidRDefault="00E87813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7813" w:rsidRDefault="00E87813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7813" w:rsidRPr="00F45CF4" w:rsidRDefault="00E87813" w:rsidP="00F45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7813" w:rsidRDefault="00F45CF4" w:rsidP="00E87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45CF4">
        <w:rPr>
          <w:rFonts w:ascii="Arial" w:hAnsi="Arial" w:cs="Arial"/>
          <w:i/>
          <w:iCs/>
          <w:sz w:val="20"/>
          <w:szCs w:val="20"/>
        </w:rPr>
        <w:t>Regulamin obowiązuje od dnia ……………………</w:t>
      </w:r>
      <w:r w:rsidR="00E87813">
        <w:rPr>
          <w:rFonts w:ascii="Arial" w:hAnsi="Arial" w:cs="Arial"/>
          <w:i/>
          <w:iCs/>
          <w:sz w:val="20"/>
          <w:szCs w:val="20"/>
        </w:rPr>
        <w:tab/>
      </w:r>
      <w:r w:rsidRPr="00F45CF4">
        <w:rPr>
          <w:rFonts w:ascii="Arial" w:hAnsi="Arial" w:cs="Arial"/>
          <w:i/>
          <w:iCs/>
          <w:sz w:val="20"/>
          <w:szCs w:val="20"/>
        </w:rPr>
        <w:t xml:space="preserve"> ………..………………………………… </w:t>
      </w:r>
    </w:p>
    <w:p w:rsidR="002128DE" w:rsidRDefault="00F45CF4" w:rsidP="00E87813">
      <w:pPr>
        <w:autoSpaceDE w:val="0"/>
        <w:autoSpaceDN w:val="0"/>
        <w:adjustRightInd w:val="0"/>
        <w:spacing w:after="0" w:line="240" w:lineRule="auto"/>
        <w:ind w:left="3540" w:firstLine="708"/>
      </w:pPr>
      <w:r w:rsidRPr="00F45CF4">
        <w:rPr>
          <w:rFonts w:ascii="Arial" w:hAnsi="Arial" w:cs="Arial"/>
          <w:i/>
          <w:iCs/>
          <w:sz w:val="20"/>
          <w:szCs w:val="20"/>
        </w:rPr>
        <w:t>Pieczęć Beneficjenta i podpisy osób upoważnionych</w:t>
      </w:r>
    </w:p>
    <w:sectPr w:rsidR="002128DE" w:rsidSect="00DF5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40" w:rsidRDefault="00730640" w:rsidP="001B6279">
      <w:pPr>
        <w:spacing w:after="0" w:line="240" w:lineRule="auto"/>
      </w:pPr>
      <w:r>
        <w:separator/>
      </w:r>
    </w:p>
  </w:endnote>
  <w:endnote w:type="continuationSeparator" w:id="1">
    <w:p w:rsidR="00730640" w:rsidRDefault="00730640" w:rsidP="001B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C1" w:rsidRDefault="00EB5F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C1" w:rsidRDefault="00EB5F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C1" w:rsidRDefault="00EB5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40" w:rsidRDefault="00730640" w:rsidP="001B6279">
      <w:pPr>
        <w:spacing w:after="0" w:line="240" w:lineRule="auto"/>
      </w:pPr>
      <w:r>
        <w:separator/>
      </w:r>
    </w:p>
  </w:footnote>
  <w:footnote w:type="continuationSeparator" w:id="1">
    <w:p w:rsidR="00730640" w:rsidRDefault="00730640" w:rsidP="001B6279">
      <w:pPr>
        <w:spacing w:after="0" w:line="240" w:lineRule="auto"/>
      </w:pPr>
      <w:r>
        <w:continuationSeparator/>
      </w:r>
    </w:p>
  </w:footnote>
  <w:footnote w:id="2">
    <w:p w:rsidR="0043003F" w:rsidRDefault="00430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2195">
        <w:t>W przypadku uczestników, którzy dokonali wydatków objętych wsparciem pomostowym na własne ryzyko przed podpisaniem umowy – możliwa jest refundacja za każdy miesiąc prowadzenia działalności gospodarczej (łącznie wsparcie pomostowe nie może przekroczyć 12 –cy)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C1" w:rsidRDefault="00EB5F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24" w:rsidRDefault="004D1A24" w:rsidP="004D1A24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rPr>
        <w:b/>
        <w:noProof/>
      </w:rPr>
    </w:pPr>
    <w:r>
      <w:rPr>
        <w:b/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Zestaw logotypó monochrom GRAY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 logotypó monochrom GRAY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A24" w:rsidRPr="007D57BA" w:rsidRDefault="004D1A24" w:rsidP="004D1A24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  <w:rPr>
        <w:noProof/>
        <w:sz w:val="20"/>
        <w:szCs w:val="20"/>
      </w:rPr>
    </w:pPr>
    <w:r w:rsidRPr="007D57BA">
      <w:rPr>
        <w:noProof/>
        <w:sz w:val="20"/>
        <w:szCs w:val="20"/>
      </w:rPr>
      <w:t>„</w:t>
    </w:r>
    <w:r>
      <w:rPr>
        <w:noProof/>
        <w:sz w:val="20"/>
        <w:szCs w:val="20"/>
      </w:rPr>
      <w:t>Aktywny zawodowo Subregion Łomżyński</w:t>
    </w:r>
    <w:r w:rsidRPr="007D57BA">
      <w:rPr>
        <w:noProof/>
        <w:sz w:val="20"/>
        <w:szCs w:val="20"/>
      </w:rPr>
      <w:t>”</w:t>
    </w:r>
  </w:p>
  <w:p w:rsidR="004D1A24" w:rsidRDefault="00EB5FC1" w:rsidP="004D1A24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  <w:rPr>
        <w:noProof/>
        <w:sz w:val="20"/>
        <w:szCs w:val="20"/>
      </w:rPr>
    </w:pPr>
    <w:r w:rsidRPr="00EB5FC1">
      <w:rPr>
        <w:noProof/>
        <w:sz w:val="20"/>
        <w:szCs w:val="20"/>
      </w:rPr>
      <w:t>Projekt współfinansowany przez Unię Europejską w ramach Regionalnego Programu Op</w:t>
    </w:r>
    <w:r>
      <w:rPr>
        <w:noProof/>
        <w:sz w:val="20"/>
        <w:szCs w:val="20"/>
      </w:rPr>
      <w:t>eracyjnego Województwa Podlaskie</w:t>
    </w:r>
    <w:bookmarkStart w:id="0" w:name="_GoBack"/>
    <w:bookmarkEnd w:id="0"/>
    <w:r w:rsidRPr="00EB5FC1">
      <w:rPr>
        <w:noProof/>
        <w:sz w:val="20"/>
        <w:szCs w:val="20"/>
      </w:rPr>
      <w:t>go na lata 2014-2020</w:t>
    </w:r>
  </w:p>
  <w:p w:rsidR="004D1A24" w:rsidRPr="007D57BA" w:rsidRDefault="004D1A24" w:rsidP="004D1A24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  <w:rPr>
        <w:sz w:val="20"/>
        <w:szCs w:val="20"/>
      </w:rPr>
    </w:pPr>
  </w:p>
  <w:p w:rsidR="004D1A24" w:rsidRDefault="004D1A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C1" w:rsidRDefault="00EB5F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B41D52"/>
    <w:multiLevelType w:val="hybridMultilevel"/>
    <w:tmpl w:val="944D0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64122F"/>
    <w:multiLevelType w:val="hybridMultilevel"/>
    <w:tmpl w:val="368B9F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44D97B"/>
    <w:multiLevelType w:val="hybridMultilevel"/>
    <w:tmpl w:val="F1FBB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2F2FF7"/>
    <w:multiLevelType w:val="hybridMultilevel"/>
    <w:tmpl w:val="F09FB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36E69E"/>
    <w:multiLevelType w:val="hybridMultilevel"/>
    <w:tmpl w:val="04E7D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39ABA0"/>
    <w:multiLevelType w:val="hybridMultilevel"/>
    <w:tmpl w:val="22E2C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388A272"/>
    <w:multiLevelType w:val="hybridMultilevel"/>
    <w:tmpl w:val="0742F8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874D1A4"/>
    <w:multiLevelType w:val="hybridMultilevel"/>
    <w:tmpl w:val="59E97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FE9B9A5"/>
    <w:multiLevelType w:val="hybridMultilevel"/>
    <w:tmpl w:val="C79DE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776FBF"/>
    <w:multiLevelType w:val="hybridMultilevel"/>
    <w:tmpl w:val="1FF6DA4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FE550D3"/>
    <w:multiLevelType w:val="hybridMultilevel"/>
    <w:tmpl w:val="EEEB55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1F58C54"/>
    <w:multiLevelType w:val="hybridMultilevel"/>
    <w:tmpl w:val="DCA7A2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736CBFF"/>
    <w:multiLevelType w:val="hybridMultilevel"/>
    <w:tmpl w:val="9E692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A97B125"/>
    <w:multiLevelType w:val="hybridMultilevel"/>
    <w:tmpl w:val="38A6D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E38070E"/>
    <w:multiLevelType w:val="hybridMultilevel"/>
    <w:tmpl w:val="D7D26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E97EBA2"/>
    <w:multiLevelType w:val="hybridMultilevel"/>
    <w:tmpl w:val="A5835B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4373066"/>
    <w:multiLevelType w:val="hybridMultilevel"/>
    <w:tmpl w:val="DA13EA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7CBDAF7"/>
    <w:multiLevelType w:val="hybridMultilevel"/>
    <w:tmpl w:val="D01DF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7BB5AFB"/>
    <w:multiLevelType w:val="hybridMultilevel"/>
    <w:tmpl w:val="44001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8BA0BA0"/>
    <w:multiLevelType w:val="hybridMultilevel"/>
    <w:tmpl w:val="CE3FEA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B31E55F"/>
    <w:multiLevelType w:val="hybridMultilevel"/>
    <w:tmpl w:val="177886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B0E54D"/>
    <w:multiLevelType w:val="hybridMultilevel"/>
    <w:tmpl w:val="BFFF54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CA25508"/>
    <w:multiLevelType w:val="hybridMultilevel"/>
    <w:tmpl w:val="C1186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43E909"/>
    <w:multiLevelType w:val="hybridMultilevel"/>
    <w:tmpl w:val="63CD4D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227017A"/>
    <w:multiLevelType w:val="hybridMultilevel"/>
    <w:tmpl w:val="42C51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5EA5E3B"/>
    <w:multiLevelType w:val="hybridMultilevel"/>
    <w:tmpl w:val="8488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7F6714"/>
    <w:multiLevelType w:val="hybridMultilevel"/>
    <w:tmpl w:val="1BAAD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17C3748"/>
    <w:multiLevelType w:val="hybridMultilevel"/>
    <w:tmpl w:val="2C60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A772D4"/>
    <w:multiLevelType w:val="hybridMultilevel"/>
    <w:tmpl w:val="FC1E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2758AE"/>
    <w:multiLevelType w:val="hybridMultilevel"/>
    <w:tmpl w:val="FE5CE7E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507F58B"/>
    <w:multiLevelType w:val="hybridMultilevel"/>
    <w:tmpl w:val="9455D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745DF07"/>
    <w:multiLevelType w:val="hybridMultilevel"/>
    <w:tmpl w:val="FD296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C6B87CB"/>
    <w:multiLevelType w:val="hybridMultilevel"/>
    <w:tmpl w:val="8EE43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DF0D1C7"/>
    <w:multiLevelType w:val="hybridMultilevel"/>
    <w:tmpl w:val="4D753A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7990719"/>
    <w:multiLevelType w:val="hybridMultilevel"/>
    <w:tmpl w:val="50A26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B15FBC5"/>
    <w:multiLevelType w:val="hybridMultilevel"/>
    <w:tmpl w:val="C2383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B9C9EA2"/>
    <w:multiLevelType w:val="hybridMultilevel"/>
    <w:tmpl w:val="A6FE7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DFAC689"/>
    <w:multiLevelType w:val="hybridMultilevel"/>
    <w:tmpl w:val="86E02A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2845936"/>
    <w:multiLevelType w:val="hybridMultilevel"/>
    <w:tmpl w:val="08EEA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5C384B"/>
    <w:multiLevelType w:val="hybridMultilevel"/>
    <w:tmpl w:val="0CA4A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BD246C1"/>
    <w:multiLevelType w:val="hybridMultilevel"/>
    <w:tmpl w:val="2BDC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8F79E"/>
    <w:multiLevelType w:val="hybridMultilevel"/>
    <w:tmpl w:val="866D0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F345691"/>
    <w:multiLevelType w:val="hybridMultilevel"/>
    <w:tmpl w:val="001A9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85E31E3"/>
    <w:multiLevelType w:val="hybridMultilevel"/>
    <w:tmpl w:val="3EEC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EECA4"/>
    <w:multiLevelType w:val="hybridMultilevel"/>
    <w:tmpl w:val="C3EF4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CC4F5C1"/>
    <w:multiLevelType w:val="hybridMultilevel"/>
    <w:tmpl w:val="65D45D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34"/>
  </w:num>
  <w:num w:numId="3">
    <w:abstractNumId w:val="13"/>
  </w:num>
  <w:num w:numId="4">
    <w:abstractNumId w:val="30"/>
  </w:num>
  <w:num w:numId="5">
    <w:abstractNumId w:val="44"/>
  </w:num>
  <w:num w:numId="6">
    <w:abstractNumId w:val="32"/>
  </w:num>
  <w:num w:numId="7">
    <w:abstractNumId w:val="21"/>
  </w:num>
  <w:num w:numId="8">
    <w:abstractNumId w:val="20"/>
  </w:num>
  <w:num w:numId="9">
    <w:abstractNumId w:val="26"/>
  </w:num>
  <w:num w:numId="10">
    <w:abstractNumId w:val="4"/>
  </w:num>
  <w:num w:numId="11">
    <w:abstractNumId w:val="31"/>
  </w:num>
  <w:num w:numId="12">
    <w:abstractNumId w:val="2"/>
  </w:num>
  <w:num w:numId="13">
    <w:abstractNumId w:val="33"/>
  </w:num>
  <w:num w:numId="14">
    <w:abstractNumId w:val="10"/>
  </w:num>
  <w:num w:numId="15">
    <w:abstractNumId w:val="24"/>
  </w:num>
  <w:num w:numId="16">
    <w:abstractNumId w:val="22"/>
  </w:num>
  <w:num w:numId="17">
    <w:abstractNumId w:val="1"/>
  </w:num>
  <w:num w:numId="18">
    <w:abstractNumId w:val="23"/>
  </w:num>
  <w:num w:numId="19">
    <w:abstractNumId w:val="12"/>
  </w:num>
  <w:num w:numId="20">
    <w:abstractNumId w:val="29"/>
  </w:num>
  <w:num w:numId="21">
    <w:abstractNumId w:val="3"/>
  </w:num>
  <w:num w:numId="22">
    <w:abstractNumId w:val="8"/>
  </w:num>
  <w:num w:numId="23">
    <w:abstractNumId w:val="17"/>
  </w:num>
  <w:num w:numId="24">
    <w:abstractNumId w:val="0"/>
  </w:num>
  <w:num w:numId="25">
    <w:abstractNumId w:val="35"/>
  </w:num>
  <w:num w:numId="26">
    <w:abstractNumId w:val="38"/>
  </w:num>
  <w:num w:numId="27">
    <w:abstractNumId w:val="5"/>
  </w:num>
  <w:num w:numId="28">
    <w:abstractNumId w:val="16"/>
  </w:num>
  <w:num w:numId="29">
    <w:abstractNumId w:val="11"/>
  </w:num>
  <w:num w:numId="30">
    <w:abstractNumId w:val="9"/>
  </w:num>
  <w:num w:numId="31">
    <w:abstractNumId w:val="39"/>
  </w:num>
  <w:num w:numId="32">
    <w:abstractNumId w:val="6"/>
  </w:num>
  <w:num w:numId="33">
    <w:abstractNumId w:val="45"/>
  </w:num>
  <w:num w:numId="34">
    <w:abstractNumId w:val="18"/>
  </w:num>
  <w:num w:numId="35">
    <w:abstractNumId w:val="7"/>
  </w:num>
  <w:num w:numId="36">
    <w:abstractNumId w:val="37"/>
  </w:num>
  <w:num w:numId="37">
    <w:abstractNumId w:val="14"/>
  </w:num>
  <w:num w:numId="38">
    <w:abstractNumId w:val="41"/>
  </w:num>
  <w:num w:numId="39">
    <w:abstractNumId w:val="15"/>
  </w:num>
  <w:num w:numId="40">
    <w:abstractNumId w:val="19"/>
  </w:num>
  <w:num w:numId="41">
    <w:abstractNumId w:val="42"/>
  </w:num>
  <w:num w:numId="42">
    <w:abstractNumId w:val="40"/>
  </w:num>
  <w:num w:numId="43">
    <w:abstractNumId w:val="28"/>
  </w:num>
  <w:num w:numId="44">
    <w:abstractNumId w:val="27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E38BC"/>
    <w:rsid w:val="00056148"/>
    <w:rsid w:val="00072235"/>
    <w:rsid w:val="000B3A4E"/>
    <w:rsid w:val="000D3CE8"/>
    <w:rsid w:val="001132A5"/>
    <w:rsid w:val="00156034"/>
    <w:rsid w:val="001B6279"/>
    <w:rsid w:val="002128DE"/>
    <w:rsid w:val="00215F83"/>
    <w:rsid w:val="00311751"/>
    <w:rsid w:val="0039155A"/>
    <w:rsid w:val="003A3965"/>
    <w:rsid w:val="003B5030"/>
    <w:rsid w:val="00404DD2"/>
    <w:rsid w:val="00414445"/>
    <w:rsid w:val="004164AD"/>
    <w:rsid w:val="0043003F"/>
    <w:rsid w:val="00436651"/>
    <w:rsid w:val="00436BF8"/>
    <w:rsid w:val="00496DC9"/>
    <w:rsid w:val="004A60EA"/>
    <w:rsid w:val="004D1A24"/>
    <w:rsid w:val="004F1772"/>
    <w:rsid w:val="00531191"/>
    <w:rsid w:val="005A719D"/>
    <w:rsid w:val="005A7ED1"/>
    <w:rsid w:val="005E3646"/>
    <w:rsid w:val="0061141F"/>
    <w:rsid w:val="0061711B"/>
    <w:rsid w:val="00630CAD"/>
    <w:rsid w:val="006C13B9"/>
    <w:rsid w:val="006D57B4"/>
    <w:rsid w:val="00712A5E"/>
    <w:rsid w:val="00730640"/>
    <w:rsid w:val="007559A8"/>
    <w:rsid w:val="007B1E27"/>
    <w:rsid w:val="007B2AD2"/>
    <w:rsid w:val="007E1AF5"/>
    <w:rsid w:val="007E73AD"/>
    <w:rsid w:val="007F2F2D"/>
    <w:rsid w:val="0080035C"/>
    <w:rsid w:val="008439EA"/>
    <w:rsid w:val="008765F2"/>
    <w:rsid w:val="00887FA7"/>
    <w:rsid w:val="008E38BC"/>
    <w:rsid w:val="00973E43"/>
    <w:rsid w:val="009C3E15"/>
    <w:rsid w:val="009E7419"/>
    <w:rsid w:val="009F56F6"/>
    <w:rsid w:val="00A023B5"/>
    <w:rsid w:val="00A237D3"/>
    <w:rsid w:val="00A54BE6"/>
    <w:rsid w:val="00AF2707"/>
    <w:rsid w:val="00AF33E5"/>
    <w:rsid w:val="00AF7827"/>
    <w:rsid w:val="00B01314"/>
    <w:rsid w:val="00B10FE6"/>
    <w:rsid w:val="00B266DE"/>
    <w:rsid w:val="00B36E25"/>
    <w:rsid w:val="00B61A72"/>
    <w:rsid w:val="00BF2195"/>
    <w:rsid w:val="00C267A1"/>
    <w:rsid w:val="00C769B7"/>
    <w:rsid w:val="00C97F7C"/>
    <w:rsid w:val="00CF47E9"/>
    <w:rsid w:val="00D0503C"/>
    <w:rsid w:val="00D1241A"/>
    <w:rsid w:val="00D327BD"/>
    <w:rsid w:val="00D35857"/>
    <w:rsid w:val="00D42B56"/>
    <w:rsid w:val="00D9297F"/>
    <w:rsid w:val="00DC255C"/>
    <w:rsid w:val="00DD2B57"/>
    <w:rsid w:val="00DF0E72"/>
    <w:rsid w:val="00DF5A4C"/>
    <w:rsid w:val="00E0761D"/>
    <w:rsid w:val="00E36D76"/>
    <w:rsid w:val="00E47E0C"/>
    <w:rsid w:val="00E60CC2"/>
    <w:rsid w:val="00E67D3B"/>
    <w:rsid w:val="00E7754C"/>
    <w:rsid w:val="00E87813"/>
    <w:rsid w:val="00EB5FC1"/>
    <w:rsid w:val="00F45CF4"/>
    <w:rsid w:val="00F630A6"/>
    <w:rsid w:val="00F6335C"/>
    <w:rsid w:val="00F662AD"/>
    <w:rsid w:val="00FA091D"/>
    <w:rsid w:val="00FB5BC3"/>
    <w:rsid w:val="00FC00E2"/>
    <w:rsid w:val="00FE05FD"/>
    <w:rsid w:val="00FE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2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24"/>
  </w:style>
  <w:style w:type="paragraph" w:styleId="Stopka">
    <w:name w:val="footer"/>
    <w:basedOn w:val="Normalny"/>
    <w:link w:val="StopkaZnak"/>
    <w:uiPriority w:val="99"/>
    <w:unhideWhenUsed/>
    <w:rsid w:val="004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A24"/>
  </w:style>
  <w:style w:type="paragraph" w:styleId="Tekstdymka">
    <w:name w:val="Balloon Text"/>
    <w:basedOn w:val="Normalny"/>
    <w:link w:val="TekstdymkaZnak"/>
    <w:uiPriority w:val="99"/>
    <w:semiHidden/>
    <w:unhideWhenUsed/>
    <w:rsid w:val="004D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D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0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2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24"/>
  </w:style>
  <w:style w:type="paragraph" w:styleId="Stopka">
    <w:name w:val="footer"/>
    <w:basedOn w:val="Normalny"/>
    <w:link w:val="StopkaZnak"/>
    <w:uiPriority w:val="99"/>
    <w:unhideWhenUsed/>
    <w:rsid w:val="004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A24"/>
  </w:style>
  <w:style w:type="paragraph" w:styleId="Tekstdymka">
    <w:name w:val="Balloon Text"/>
    <w:basedOn w:val="Normalny"/>
    <w:link w:val="TekstdymkaZnak"/>
    <w:uiPriority w:val="99"/>
    <w:semiHidden/>
    <w:unhideWhenUsed/>
    <w:rsid w:val="004D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D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z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owiatlomzyns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1AC4-C079-48A2-9129-85FB157D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3737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Project_Support</dc:creator>
  <cp:lastModifiedBy>Dariusz Budrowski</cp:lastModifiedBy>
  <cp:revision>10</cp:revision>
  <dcterms:created xsi:type="dcterms:W3CDTF">2017-12-18T22:10:00Z</dcterms:created>
  <dcterms:modified xsi:type="dcterms:W3CDTF">2017-12-22T00:10:00Z</dcterms:modified>
</cp:coreProperties>
</file>